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F36" w:rsidRDefault="00EB3967" w:rsidP="00B35386">
      <w:pPr>
        <w:jc w:val="center"/>
        <w:rPr>
          <w:rFonts w:ascii="Arial" w:hAnsi="Arial" w:cs="Arial"/>
          <w:bCs/>
          <w:iCs/>
          <w:lang w:eastAsia="es-CR"/>
        </w:rPr>
      </w:pPr>
      <w:r>
        <w:rPr>
          <w:rFonts w:ascii="Arial" w:hAnsi="Arial" w:cs="Arial"/>
          <w:bCs/>
          <w:iCs/>
          <w:lang w:eastAsia="es-CR"/>
        </w:rPr>
        <w:t xml:space="preserve">Acta número </w:t>
      </w:r>
      <w:r w:rsidR="00AF4D61">
        <w:rPr>
          <w:rFonts w:ascii="Arial" w:hAnsi="Arial" w:cs="Arial"/>
          <w:bCs/>
          <w:iCs/>
          <w:lang w:eastAsia="es-CR"/>
        </w:rPr>
        <w:t>I</w:t>
      </w:r>
      <w:r w:rsidR="003D6282">
        <w:rPr>
          <w:rFonts w:ascii="Arial" w:hAnsi="Arial" w:cs="Arial"/>
          <w:bCs/>
          <w:iCs/>
          <w:lang w:eastAsia="es-CR"/>
        </w:rPr>
        <w:t>-20</w:t>
      </w:r>
      <w:r w:rsidR="00AF4D61">
        <w:rPr>
          <w:rFonts w:ascii="Arial" w:hAnsi="Arial" w:cs="Arial"/>
          <w:bCs/>
          <w:iCs/>
          <w:lang w:eastAsia="es-CR"/>
        </w:rPr>
        <w:t xml:space="preserve">20 </w:t>
      </w:r>
    </w:p>
    <w:p w:rsidR="007B7F36" w:rsidRDefault="007B7F36" w:rsidP="00B35386">
      <w:pPr>
        <w:jc w:val="center"/>
        <w:rPr>
          <w:rFonts w:ascii="Arial" w:hAnsi="Arial" w:cs="Arial"/>
          <w:bCs/>
          <w:iCs/>
          <w:lang w:eastAsia="es-CR"/>
        </w:rPr>
      </w:pPr>
      <w:r>
        <w:rPr>
          <w:rFonts w:ascii="Arial" w:hAnsi="Arial" w:cs="Arial"/>
          <w:bCs/>
          <w:iCs/>
          <w:lang w:eastAsia="es-CR"/>
        </w:rPr>
        <w:t>Reunión CCCI</w:t>
      </w:r>
    </w:p>
    <w:p w:rsidR="00772D64" w:rsidRDefault="00772D64" w:rsidP="00FD7307">
      <w:pPr>
        <w:jc w:val="both"/>
        <w:rPr>
          <w:rFonts w:ascii="Arial" w:hAnsi="Arial" w:cs="Arial"/>
          <w:bCs/>
          <w:iCs/>
          <w:lang w:eastAsia="es-CR"/>
        </w:rPr>
      </w:pPr>
    </w:p>
    <w:p w:rsidR="00772D64" w:rsidRPr="009A3B77" w:rsidRDefault="007B7F36" w:rsidP="00FD7307">
      <w:pPr>
        <w:jc w:val="both"/>
        <w:rPr>
          <w:rFonts w:ascii="Arial" w:hAnsi="Arial" w:cs="Arial"/>
          <w:bCs/>
          <w:iCs/>
          <w:lang w:eastAsia="es-CR"/>
        </w:rPr>
      </w:pPr>
      <w:r w:rsidRPr="009A3B77">
        <w:rPr>
          <w:rFonts w:ascii="Arial" w:hAnsi="Arial" w:cs="Arial"/>
          <w:bCs/>
          <w:iCs/>
          <w:lang w:eastAsia="es-CR"/>
        </w:rPr>
        <w:t>Reunión ce</w:t>
      </w:r>
      <w:r w:rsidR="00C333C0" w:rsidRPr="009A3B77">
        <w:rPr>
          <w:rFonts w:ascii="Arial" w:hAnsi="Arial" w:cs="Arial"/>
          <w:bCs/>
          <w:iCs/>
          <w:lang w:eastAsia="es-CR"/>
        </w:rPr>
        <w:t xml:space="preserve">lebrada </w:t>
      </w:r>
      <w:r w:rsidR="004A2A75" w:rsidRPr="009A3B77">
        <w:rPr>
          <w:rFonts w:ascii="Arial" w:hAnsi="Arial" w:cs="Arial"/>
          <w:bCs/>
          <w:iCs/>
          <w:lang w:eastAsia="es-CR"/>
        </w:rPr>
        <w:t>el</w:t>
      </w:r>
      <w:r w:rsidR="00E06918">
        <w:rPr>
          <w:rFonts w:ascii="Arial" w:hAnsi="Arial" w:cs="Arial"/>
          <w:bCs/>
          <w:iCs/>
          <w:lang w:eastAsia="es-CR"/>
        </w:rPr>
        <w:t xml:space="preserve"> treinta y uno de enero del dos mil veinte</w:t>
      </w:r>
      <w:r w:rsidR="00873AF8" w:rsidRPr="009A3B77">
        <w:rPr>
          <w:rFonts w:ascii="Arial" w:hAnsi="Arial" w:cs="Arial"/>
          <w:bCs/>
          <w:iCs/>
          <w:lang w:eastAsia="es-CR"/>
        </w:rPr>
        <w:t>,</w:t>
      </w:r>
      <w:r w:rsidR="00E06918">
        <w:rPr>
          <w:rFonts w:ascii="Arial" w:hAnsi="Arial" w:cs="Arial"/>
          <w:bCs/>
          <w:iCs/>
          <w:lang w:eastAsia="es-CR"/>
        </w:rPr>
        <w:t xml:space="preserve"> en el salón parroquial</w:t>
      </w:r>
      <w:r w:rsidRPr="009A3B77">
        <w:rPr>
          <w:rFonts w:ascii="Arial" w:hAnsi="Arial" w:cs="Arial"/>
          <w:bCs/>
          <w:iCs/>
          <w:lang w:eastAsia="es-CR"/>
        </w:rPr>
        <w:t xml:space="preserve">, a las </w:t>
      </w:r>
      <w:r w:rsidR="00772D64" w:rsidRPr="009A3B77">
        <w:rPr>
          <w:rFonts w:ascii="Arial" w:hAnsi="Arial" w:cs="Arial"/>
          <w:bCs/>
          <w:iCs/>
          <w:lang w:eastAsia="es-CR"/>
        </w:rPr>
        <w:t>nueve horas, en presencia de los siguientes miembros:</w:t>
      </w:r>
    </w:p>
    <w:p w:rsidR="00410342" w:rsidRPr="009A3B77" w:rsidRDefault="00410342" w:rsidP="00FD7307">
      <w:pPr>
        <w:jc w:val="both"/>
        <w:rPr>
          <w:rFonts w:ascii="Arial" w:hAnsi="Arial" w:cs="Arial"/>
          <w:bCs/>
          <w:iCs/>
          <w:highlight w:val="yellow"/>
          <w:lang w:eastAsia="es-CR"/>
        </w:rPr>
      </w:pPr>
    </w:p>
    <w:p w:rsidR="00B34B00" w:rsidRPr="00B77BA5" w:rsidRDefault="00B34B00" w:rsidP="00FD7307">
      <w:pPr>
        <w:jc w:val="both"/>
        <w:rPr>
          <w:rFonts w:ascii="Arial" w:hAnsi="Arial" w:cs="Arial"/>
          <w:bCs/>
          <w:iCs/>
          <w:highlight w:val="yellow"/>
          <w:lang w:eastAsia="es-C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0"/>
      </w:tblGrid>
      <w:tr w:rsidR="00F72760" w:rsidRPr="001431A2" w:rsidTr="00CA0986">
        <w:tc>
          <w:tcPr>
            <w:tcW w:w="4408" w:type="dxa"/>
          </w:tcPr>
          <w:p w:rsidR="00F72760" w:rsidRPr="001431A2" w:rsidRDefault="00FD6C16" w:rsidP="004666E5">
            <w:pPr>
              <w:spacing w:after="200" w:line="276" w:lineRule="auto"/>
              <w:jc w:val="both"/>
              <w:rPr>
                <w:rFonts w:ascii="Arial" w:hAnsi="Arial" w:cs="Arial"/>
                <w:bCs/>
                <w:iCs/>
                <w:lang w:eastAsia="es-CR"/>
              </w:rPr>
            </w:pPr>
            <w:r>
              <w:rPr>
                <w:rFonts w:ascii="Arial" w:hAnsi="Arial" w:cs="Arial"/>
                <w:bCs/>
                <w:iCs/>
                <w:lang w:eastAsia="es-CR"/>
              </w:rPr>
              <w:t>Ricardo Rojas Nuñez</w:t>
            </w:r>
          </w:p>
        </w:tc>
        <w:tc>
          <w:tcPr>
            <w:tcW w:w="4420" w:type="dxa"/>
          </w:tcPr>
          <w:p w:rsidR="00F72760" w:rsidRPr="001431A2" w:rsidRDefault="00FD6C16" w:rsidP="004666E5">
            <w:pPr>
              <w:spacing w:after="200" w:line="276" w:lineRule="auto"/>
              <w:jc w:val="both"/>
              <w:rPr>
                <w:rFonts w:ascii="Arial" w:hAnsi="Arial" w:cs="Arial"/>
                <w:bCs/>
                <w:iCs/>
                <w:lang w:eastAsia="es-CR"/>
              </w:rPr>
            </w:pPr>
            <w:r>
              <w:rPr>
                <w:rFonts w:ascii="Arial" w:hAnsi="Arial" w:cs="Arial"/>
                <w:bCs/>
                <w:iCs/>
                <w:lang w:eastAsia="es-CR"/>
              </w:rPr>
              <w:t>Cruz Roja</w:t>
            </w:r>
          </w:p>
        </w:tc>
      </w:tr>
      <w:tr w:rsidR="006346B6" w:rsidRPr="001431A2" w:rsidTr="00CA0986">
        <w:tc>
          <w:tcPr>
            <w:tcW w:w="4408" w:type="dxa"/>
          </w:tcPr>
          <w:p w:rsidR="007A6CE0" w:rsidRPr="001431A2" w:rsidRDefault="00FD6C16" w:rsidP="004666E5">
            <w:pPr>
              <w:spacing w:after="200" w:line="276" w:lineRule="auto"/>
              <w:jc w:val="both"/>
              <w:rPr>
                <w:rFonts w:ascii="Arial" w:hAnsi="Arial" w:cs="Arial"/>
                <w:bCs/>
                <w:iCs/>
                <w:lang w:eastAsia="es-CR"/>
              </w:rPr>
            </w:pPr>
            <w:r>
              <w:rPr>
                <w:rFonts w:ascii="Arial" w:hAnsi="Arial" w:cs="Arial"/>
                <w:bCs/>
                <w:iCs/>
                <w:lang w:eastAsia="es-CR"/>
              </w:rPr>
              <w:t>Wendolyn Gamboa</w:t>
            </w:r>
          </w:p>
        </w:tc>
        <w:tc>
          <w:tcPr>
            <w:tcW w:w="4420" w:type="dxa"/>
          </w:tcPr>
          <w:p w:rsidR="006346B6" w:rsidRPr="001431A2" w:rsidRDefault="00FD6C16" w:rsidP="004666E5">
            <w:pPr>
              <w:spacing w:after="200" w:line="276" w:lineRule="auto"/>
              <w:jc w:val="both"/>
              <w:rPr>
                <w:rFonts w:ascii="Arial" w:hAnsi="Arial" w:cs="Arial"/>
                <w:bCs/>
                <w:iCs/>
                <w:lang w:eastAsia="es-CR"/>
              </w:rPr>
            </w:pPr>
            <w:r>
              <w:rPr>
                <w:rFonts w:ascii="Arial" w:hAnsi="Arial" w:cs="Arial"/>
                <w:bCs/>
                <w:iCs/>
                <w:lang w:eastAsia="es-CR"/>
              </w:rPr>
              <w:t>Coope</w:t>
            </w:r>
            <w:r w:rsidR="0015360C">
              <w:rPr>
                <w:rFonts w:ascii="Arial" w:hAnsi="Arial" w:cs="Arial"/>
                <w:bCs/>
                <w:iCs/>
                <w:lang w:eastAsia="es-CR"/>
              </w:rPr>
              <w:t>a</w:t>
            </w:r>
            <w:r>
              <w:rPr>
                <w:rFonts w:ascii="Arial" w:hAnsi="Arial" w:cs="Arial"/>
                <w:bCs/>
                <w:iCs/>
                <w:lang w:eastAsia="es-CR"/>
              </w:rPr>
              <w:t>lfaro</w:t>
            </w:r>
            <w:r w:rsidR="0015360C">
              <w:rPr>
                <w:rFonts w:ascii="Arial" w:hAnsi="Arial" w:cs="Arial"/>
                <w:bCs/>
                <w:iCs/>
                <w:lang w:eastAsia="es-CR"/>
              </w:rPr>
              <w:t>r</w:t>
            </w:r>
            <w:r>
              <w:rPr>
                <w:rFonts w:ascii="Arial" w:hAnsi="Arial" w:cs="Arial"/>
                <w:bCs/>
                <w:iCs/>
                <w:lang w:eastAsia="es-CR"/>
              </w:rPr>
              <w:t>uiz</w:t>
            </w:r>
          </w:p>
        </w:tc>
      </w:tr>
      <w:tr w:rsidR="006346B6" w:rsidRPr="00B77BA5" w:rsidTr="00CA0986">
        <w:tc>
          <w:tcPr>
            <w:tcW w:w="4408" w:type="dxa"/>
          </w:tcPr>
          <w:p w:rsidR="006346B6" w:rsidRPr="001431A2" w:rsidRDefault="00E66140" w:rsidP="004666E5">
            <w:pPr>
              <w:spacing w:after="200" w:line="276" w:lineRule="auto"/>
              <w:jc w:val="both"/>
              <w:rPr>
                <w:rFonts w:ascii="Arial" w:hAnsi="Arial" w:cs="Arial"/>
                <w:bCs/>
                <w:iCs/>
                <w:lang w:eastAsia="es-CR"/>
              </w:rPr>
            </w:pPr>
            <w:r w:rsidRPr="001431A2">
              <w:rPr>
                <w:rFonts w:ascii="Arial" w:hAnsi="Arial" w:cs="Arial"/>
                <w:bCs/>
                <w:iCs/>
                <w:lang w:eastAsia="es-CR"/>
              </w:rPr>
              <w:t>Natali</w:t>
            </w:r>
            <w:r w:rsidR="005B1EB3" w:rsidRPr="001431A2">
              <w:rPr>
                <w:rFonts w:ascii="Arial" w:hAnsi="Arial" w:cs="Arial"/>
                <w:bCs/>
                <w:iCs/>
                <w:lang w:eastAsia="es-CR"/>
              </w:rPr>
              <w:t>a</w:t>
            </w:r>
            <w:r w:rsidRPr="001431A2">
              <w:rPr>
                <w:rFonts w:ascii="Arial" w:hAnsi="Arial" w:cs="Arial"/>
                <w:bCs/>
                <w:iCs/>
                <w:lang w:eastAsia="es-CR"/>
              </w:rPr>
              <w:t xml:space="preserve"> Solís Mora</w:t>
            </w:r>
          </w:p>
        </w:tc>
        <w:tc>
          <w:tcPr>
            <w:tcW w:w="4420" w:type="dxa"/>
          </w:tcPr>
          <w:p w:rsidR="006346B6" w:rsidRPr="001431A2" w:rsidRDefault="00E66140" w:rsidP="004666E5">
            <w:pPr>
              <w:spacing w:after="200" w:line="276" w:lineRule="auto"/>
              <w:jc w:val="both"/>
              <w:rPr>
                <w:rFonts w:ascii="Arial" w:hAnsi="Arial" w:cs="Arial"/>
                <w:bCs/>
                <w:iCs/>
                <w:lang w:eastAsia="es-CR"/>
              </w:rPr>
            </w:pPr>
            <w:r w:rsidRPr="001431A2">
              <w:rPr>
                <w:rFonts w:ascii="Arial" w:hAnsi="Arial" w:cs="Arial"/>
                <w:bCs/>
                <w:iCs/>
                <w:lang w:eastAsia="es-CR"/>
              </w:rPr>
              <w:t>Municipalidad</w:t>
            </w:r>
          </w:p>
        </w:tc>
      </w:tr>
      <w:tr w:rsidR="006346B6" w:rsidRPr="001431A2" w:rsidTr="00CA0986">
        <w:tc>
          <w:tcPr>
            <w:tcW w:w="4408" w:type="dxa"/>
          </w:tcPr>
          <w:p w:rsidR="006346B6" w:rsidRPr="001431A2" w:rsidRDefault="00E66140" w:rsidP="004666E5">
            <w:pPr>
              <w:spacing w:after="200" w:line="276" w:lineRule="auto"/>
              <w:jc w:val="both"/>
              <w:rPr>
                <w:rFonts w:ascii="Arial" w:hAnsi="Arial" w:cs="Arial"/>
                <w:bCs/>
                <w:iCs/>
                <w:lang w:eastAsia="es-CR"/>
              </w:rPr>
            </w:pPr>
            <w:r w:rsidRPr="001431A2">
              <w:rPr>
                <w:rFonts w:ascii="Arial" w:hAnsi="Arial" w:cs="Arial"/>
                <w:bCs/>
                <w:iCs/>
                <w:lang w:eastAsia="es-CR"/>
              </w:rPr>
              <w:t>María Ninfa Rojas Salas</w:t>
            </w:r>
          </w:p>
        </w:tc>
        <w:tc>
          <w:tcPr>
            <w:tcW w:w="4420" w:type="dxa"/>
          </w:tcPr>
          <w:p w:rsidR="006346B6" w:rsidRPr="001431A2" w:rsidRDefault="00E66140" w:rsidP="004666E5">
            <w:pPr>
              <w:spacing w:after="200" w:line="276" w:lineRule="auto"/>
              <w:jc w:val="both"/>
              <w:rPr>
                <w:rFonts w:ascii="Arial" w:hAnsi="Arial" w:cs="Arial"/>
                <w:bCs/>
                <w:iCs/>
                <w:lang w:eastAsia="es-CR"/>
              </w:rPr>
            </w:pPr>
            <w:r w:rsidRPr="001431A2">
              <w:rPr>
                <w:rFonts w:ascii="Arial" w:hAnsi="Arial" w:cs="Arial"/>
                <w:bCs/>
                <w:iCs/>
                <w:lang w:eastAsia="es-CR"/>
              </w:rPr>
              <w:t>Unión Cantonal</w:t>
            </w:r>
          </w:p>
        </w:tc>
      </w:tr>
      <w:tr w:rsidR="00FD6C16" w:rsidRPr="001431A2" w:rsidTr="00CA0986">
        <w:tc>
          <w:tcPr>
            <w:tcW w:w="4408" w:type="dxa"/>
          </w:tcPr>
          <w:p w:rsidR="00FD6C16" w:rsidRPr="001431A2" w:rsidRDefault="00FD6C16" w:rsidP="004666E5">
            <w:pPr>
              <w:spacing w:after="200" w:line="276" w:lineRule="auto"/>
              <w:jc w:val="both"/>
              <w:rPr>
                <w:rFonts w:ascii="Arial" w:hAnsi="Arial" w:cs="Arial"/>
                <w:bCs/>
                <w:iCs/>
                <w:lang w:eastAsia="es-CR"/>
              </w:rPr>
            </w:pPr>
            <w:r>
              <w:rPr>
                <w:rFonts w:ascii="Arial" w:hAnsi="Arial" w:cs="Arial"/>
                <w:bCs/>
                <w:iCs/>
                <w:lang w:eastAsia="es-CR"/>
              </w:rPr>
              <w:t>Sonia Valenciano Alpízar</w:t>
            </w:r>
          </w:p>
        </w:tc>
        <w:tc>
          <w:tcPr>
            <w:tcW w:w="4420" w:type="dxa"/>
          </w:tcPr>
          <w:p w:rsidR="00FD6C16" w:rsidRPr="001431A2" w:rsidRDefault="00FD6C16" w:rsidP="004666E5">
            <w:pPr>
              <w:spacing w:after="200" w:line="276" w:lineRule="auto"/>
              <w:jc w:val="both"/>
              <w:rPr>
                <w:rFonts w:ascii="Arial" w:hAnsi="Arial" w:cs="Arial"/>
                <w:bCs/>
                <w:iCs/>
                <w:lang w:eastAsia="es-CR"/>
              </w:rPr>
            </w:pPr>
            <w:r>
              <w:rPr>
                <w:rFonts w:ascii="Arial" w:hAnsi="Arial" w:cs="Arial"/>
                <w:bCs/>
                <w:iCs/>
                <w:lang w:eastAsia="es-CR"/>
              </w:rPr>
              <w:t>UCA- Zarcero</w:t>
            </w:r>
          </w:p>
        </w:tc>
      </w:tr>
      <w:tr w:rsidR="00564F60" w:rsidRPr="001431A2" w:rsidTr="00CA0986">
        <w:tc>
          <w:tcPr>
            <w:tcW w:w="4408" w:type="dxa"/>
          </w:tcPr>
          <w:p w:rsidR="00564F60" w:rsidRPr="001431A2" w:rsidRDefault="00E66140" w:rsidP="004666E5">
            <w:pPr>
              <w:spacing w:after="200" w:line="276" w:lineRule="auto"/>
              <w:jc w:val="both"/>
              <w:rPr>
                <w:rFonts w:ascii="Arial" w:hAnsi="Arial" w:cs="Arial"/>
                <w:bCs/>
                <w:iCs/>
                <w:lang w:eastAsia="es-CR"/>
              </w:rPr>
            </w:pPr>
            <w:r w:rsidRPr="001431A2">
              <w:rPr>
                <w:rFonts w:ascii="Arial" w:hAnsi="Arial" w:cs="Arial"/>
                <w:bCs/>
                <w:iCs/>
                <w:lang w:eastAsia="es-CR"/>
              </w:rPr>
              <w:t>Gustavo Alfaro Rodríguez</w:t>
            </w:r>
          </w:p>
        </w:tc>
        <w:tc>
          <w:tcPr>
            <w:tcW w:w="4420" w:type="dxa"/>
          </w:tcPr>
          <w:p w:rsidR="00564F60" w:rsidRPr="001431A2" w:rsidRDefault="00E66140" w:rsidP="004666E5">
            <w:pPr>
              <w:spacing w:after="200" w:line="276" w:lineRule="auto"/>
              <w:jc w:val="both"/>
              <w:rPr>
                <w:rFonts w:ascii="Arial" w:hAnsi="Arial" w:cs="Arial"/>
                <w:bCs/>
                <w:iCs/>
                <w:lang w:eastAsia="es-CR"/>
              </w:rPr>
            </w:pPr>
            <w:r w:rsidRPr="001431A2">
              <w:rPr>
                <w:rFonts w:ascii="Arial" w:hAnsi="Arial" w:cs="Arial"/>
                <w:bCs/>
                <w:iCs/>
                <w:lang w:eastAsia="es-CR"/>
              </w:rPr>
              <w:t>Municipalidad</w:t>
            </w:r>
          </w:p>
        </w:tc>
      </w:tr>
      <w:tr w:rsidR="00FD6C16" w:rsidRPr="001431A2" w:rsidTr="00CA0986">
        <w:tc>
          <w:tcPr>
            <w:tcW w:w="4408" w:type="dxa"/>
          </w:tcPr>
          <w:p w:rsidR="00FD6C16" w:rsidRPr="001431A2" w:rsidRDefault="00FD6C16" w:rsidP="004666E5">
            <w:pPr>
              <w:spacing w:after="200" w:line="276" w:lineRule="auto"/>
              <w:jc w:val="both"/>
              <w:rPr>
                <w:rFonts w:ascii="Arial" w:hAnsi="Arial" w:cs="Arial"/>
                <w:bCs/>
                <w:iCs/>
                <w:lang w:eastAsia="es-CR"/>
              </w:rPr>
            </w:pPr>
            <w:r>
              <w:rPr>
                <w:rFonts w:ascii="Arial" w:hAnsi="Arial" w:cs="Arial"/>
                <w:bCs/>
                <w:iCs/>
                <w:lang w:eastAsia="es-CR"/>
              </w:rPr>
              <w:t>Juan Antonio Rodríguez</w:t>
            </w:r>
          </w:p>
        </w:tc>
        <w:tc>
          <w:tcPr>
            <w:tcW w:w="4420" w:type="dxa"/>
          </w:tcPr>
          <w:p w:rsidR="00FD6C16" w:rsidRPr="001431A2" w:rsidRDefault="00FD6C16" w:rsidP="004666E5">
            <w:pPr>
              <w:spacing w:after="200" w:line="276" w:lineRule="auto"/>
              <w:jc w:val="both"/>
              <w:rPr>
                <w:rFonts w:ascii="Arial" w:hAnsi="Arial" w:cs="Arial"/>
                <w:bCs/>
                <w:iCs/>
                <w:lang w:eastAsia="es-CR"/>
              </w:rPr>
            </w:pPr>
            <w:r>
              <w:rPr>
                <w:rFonts w:ascii="Arial" w:hAnsi="Arial" w:cs="Arial"/>
                <w:bCs/>
                <w:iCs/>
                <w:lang w:eastAsia="es-CR"/>
              </w:rPr>
              <w:t>UPA Nacional</w:t>
            </w:r>
          </w:p>
        </w:tc>
      </w:tr>
      <w:tr w:rsidR="00FD6C16" w:rsidRPr="001431A2" w:rsidTr="00CA0986">
        <w:tc>
          <w:tcPr>
            <w:tcW w:w="4408" w:type="dxa"/>
          </w:tcPr>
          <w:p w:rsidR="00FD6C16" w:rsidRDefault="00FD6C16" w:rsidP="004666E5">
            <w:pPr>
              <w:spacing w:after="200" w:line="276" w:lineRule="auto"/>
              <w:jc w:val="both"/>
              <w:rPr>
                <w:rFonts w:ascii="Arial" w:hAnsi="Arial" w:cs="Arial"/>
                <w:bCs/>
                <w:iCs/>
                <w:lang w:eastAsia="es-CR"/>
              </w:rPr>
            </w:pPr>
            <w:r>
              <w:rPr>
                <w:rFonts w:ascii="Arial" w:hAnsi="Arial" w:cs="Arial"/>
                <w:bCs/>
                <w:iCs/>
                <w:lang w:eastAsia="es-CR"/>
              </w:rPr>
              <w:t>Marlon Rodríguez</w:t>
            </w:r>
          </w:p>
        </w:tc>
        <w:tc>
          <w:tcPr>
            <w:tcW w:w="4420" w:type="dxa"/>
          </w:tcPr>
          <w:p w:rsidR="00FD6C16" w:rsidRDefault="00FD6C16" w:rsidP="004666E5">
            <w:pPr>
              <w:spacing w:after="200" w:line="276" w:lineRule="auto"/>
              <w:jc w:val="both"/>
              <w:rPr>
                <w:rFonts w:ascii="Arial" w:hAnsi="Arial" w:cs="Arial"/>
                <w:bCs/>
                <w:iCs/>
                <w:lang w:eastAsia="es-CR"/>
              </w:rPr>
            </w:pPr>
            <w:r>
              <w:rPr>
                <w:rFonts w:ascii="Arial" w:hAnsi="Arial" w:cs="Arial"/>
                <w:bCs/>
                <w:iCs/>
                <w:lang w:eastAsia="es-CR"/>
              </w:rPr>
              <w:t>Coopebrisas</w:t>
            </w:r>
          </w:p>
        </w:tc>
      </w:tr>
      <w:tr w:rsidR="00B34B00" w:rsidRPr="001431A2" w:rsidTr="00CA0986">
        <w:tc>
          <w:tcPr>
            <w:tcW w:w="4408" w:type="dxa"/>
          </w:tcPr>
          <w:p w:rsidR="00B34B00" w:rsidRPr="001431A2" w:rsidRDefault="00FD6C16" w:rsidP="004666E5">
            <w:pPr>
              <w:spacing w:after="200" w:line="276" w:lineRule="auto"/>
              <w:jc w:val="both"/>
              <w:rPr>
                <w:rFonts w:ascii="Arial" w:hAnsi="Arial" w:cs="Arial"/>
                <w:bCs/>
                <w:iCs/>
                <w:lang w:eastAsia="es-CR"/>
              </w:rPr>
            </w:pPr>
            <w:r>
              <w:rPr>
                <w:rFonts w:ascii="Arial" w:hAnsi="Arial" w:cs="Arial"/>
                <w:bCs/>
                <w:iCs/>
                <w:lang w:eastAsia="es-CR"/>
              </w:rPr>
              <w:t>Juan Carlos Bruno Salas</w:t>
            </w:r>
          </w:p>
        </w:tc>
        <w:tc>
          <w:tcPr>
            <w:tcW w:w="4420" w:type="dxa"/>
          </w:tcPr>
          <w:p w:rsidR="00B34B00" w:rsidRPr="001431A2" w:rsidRDefault="00FD6C16" w:rsidP="004666E5">
            <w:pPr>
              <w:spacing w:after="200" w:line="276" w:lineRule="auto"/>
              <w:jc w:val="both"/>
              <w:rPr>
                <w:rFonts w:ascii="Arial" w:hAnsi="Arial" w:cs="Arial"/>
                <w:bCs/>
                <w:iCs/>
                <w:lang w:eastAsia="es-CR"/>
              </w:rPr>
            </w:pPr>
            <w:r>
              <w:rPr>
                <w:rFonts w:ascii="Arial" w:hAnsi="Arial" w:cs="Arial"/>
                <w:bCs/>
                <w:iCs/>
                <w:lang w:eastAsia="es-CR"/>
              </w:rPr>
              <w:t>DINADECO</w:t>
            </w:r>
          </w:p>
        </w:tc>
      </w:tr>
      <w:tr w:rsidR="00571E21" w:rsidRPr="00B77BA5" w:rsidTr="00CA0986">
        <w:tc>
          <w:tcPr>
            <w:tcW w:w="4408" w:type="dxa"/>
          </w:tcPr>
          <w:p w:rsidR="00571E21" w:rsidRPr="001431A2" w:rsidRDefault="005B1EB3" w:rsidP="004666E5">
            <w:pPr>
              <w:spacing w:after="200" w:line="276" w:lineRule="auto"/>
              <w:jc w:val="both"/>
              <w:rPr>
                <w:rFonts w:ascii="Arial" w:hAnsi="Arial" w:cs="Arial"/>
                <w:bCs/>
                <w:iCs/>
                <w:lang w:eastAsia="es-CR"/>
              </w:rPr>
            </w:pPr>
            <w:r w:rsidRPr="001431A2">
              <w:rPr>
                <w:rFonts w:ascii="Arial" w:hAnsi="Arial" w:cs="Arial"/>
                <w:bCs/>
                <w:iCs/>
                <w:lang w:eastAsia="es-CR"/>
              </w:rPr>
              <w:t>Pablo Murillo Alfaro</w:t>
            </w:r>
          </w:p>
        </w:tc>
        <w:tc>
          <w:tcPr>
            <w:tcW w:w="4420" w:type="dxa"/>
          </w:tcPr>
          <w:p w:rsidR="00571E21" w:rsidRPr="001431A2" w:rsidRDefault="005B1EB3" w:rsidP="004666E5">
            <w:pPr>
              <w:spacing w:after="200" w:line="276" w:lineRule="auto"/>
              <w:jc w:val="both"/>
              <w:rPr>
                <w:rFonts w:ascii="Arial" w:hAnsi="Arial" w:cs="Arial"/>
                <w:bCs/>
                <w:iCs/>
                <w:lang w:eastAsia="es-CR"/>
              </w:rPr>
            </w:pPr>
            <w:r w:rsidRPr="001431A2">
              <w:rPr>
                <w:rFonts w:ascii="Arial" w:hAnsi="Arial" w:cs="Arial"/>
                <w:bCs/>
                <w:iCs/>
                <w:lang w:eastAsia="es-CR"/>
              </w:rPr>
              <w:t>Cámara de Comercio</w:t>
            </w:r>
          </w:p>
        </w:tc>
      </w:tr>
      <w:tr w:rsidR="00571E21" w:rsidRPr="001431A2" w:rsidTr="00CA0986">
        <w:tc>
          <w:tcPr>
            <w:tcW w:w="4408" w:type="dxa"/>
          </w:tcPr>
          <w:p w:rsidR="00571E21" w:rsidRPr="001431A2" w:rsidRDefault="004929DA" w:rsidP="004666E5">
            <w:pPr>
              <w:spacing w:after="200" w:line="276" w:lineRule="auto"/>
              <w:jc w:val="both"/>
              <w:rPr>
                <w:rFonts w:ascii="Arial" w:hAnsi="Arial" w:cs="Arial"/>
                <w:bCs/>
                <w:iCs/>
                <w:lang w:eastAsia="es-CR"/>
              </w:rPr>
            </w:pPr>
            <w:r>
              <w:rPr>
                <w:rFonts w:ascii="Arial" w:hAnsi="Arial" w:cs="Arial"/>
                <w:bCs/>
                <w:iCs/>
                <w:lang w:eastAsia="es-CR"/>
              </w:rPr>
              <w:t>Bernardita Villegas S</w:t>
            </w:r>
          </w:p>
        </w:tc>
        <w:tc>
          <w:tcPr>
            <w:tcW w:w="4420" w:type="dxa"/>
          </w:tcPr>
          <w:p w:rsidR="00571E21" w:rsidRPr="001431A2" w:rsidRDefault="00137E2F" w:rsidP="004666E5">
            <w:pPr>
              <w:spacing w:after="200" w:line="276" w:lineRule="auto"/>
              <w:jc w:val="both"/>
              <w:rPr>
                <w:rFonts w:ascii="Arial" w:hAnsi="Arial" w:cs="Arial"/>
                <w:bCs/>
                <w:iCs/>
                <w:lang w:eastAsia="es-CR"/>
              </w:rPr>
            </w:pPr>
            <w:r w:rsidRPr="001431A2">
              <w:rPr>
                <w:rFonts w:ascii="Arial" w:hAnsi="Arial" w:cs="Arial"/>
                <w:bCs/>
                <w:iCs/>
                <w:lang w:eastAsia="es-CR"/>
              </w:rPr>
              <w:t>MEP</w:t>
            </w:r>
          </w:p>
        </w:tc>
      </w:tr>
      <w:tr w:rsidR="005B1EB3" w:rsidRPr="001431A2" w:rsidTr="00CA0986">
        <w:tc>
          <w:tcPr>
            <w:tcW w:w="4408" w:type="dxa"/>
          </w:tcPr>
          <w:p w:rsidR="005B1EB3" w:rsidRPr="001431A2" w:rsidRDefault="005B1EB3" w:rsidP="004666E5">
            <w:pPr>
              <w:spacing w:after="200" w:line="276" w:lineRule="auto"/>
              <w:jc w:val="both"/>
              <w:rPr>
                <w:rFonts w:ascii="Arial" w:hAnsi="Arial" w:cs="Arial"/>
                <w:bCs/>
                <w:iCs/>
                <w:lang w:eastAsia="es-CR"/>
              </w:rPr>
            </w:pPr>
            <w:r w:rsidRPr="001431A2">
              <w:rPr>
                <w:rFonts w:ascii="Arial" w:hAnsi="Arial" w:cs="Arial"/>
                <w:bCs/>
                <w:iCs/>
                <w:lang w:eastAsia="es-CR"/>
              </w:rPr>
              <w:t>Laura Solano Araya</w:t>
            </w:r>
          </w:p>
        </w:tc>
        <w:tc>
          <w:tcPr>
            <w:tcW w:w="4420" w:type="dxa"/>
          </w:tcPr>
          <w:p w:rsidR="005B1EB3" w:rsidRPr="001431A2" w:rsidRDefault="005B1EB3" w:rsidP="004666E5">
            <w:pPr>
              <w:spacing w:after="200" w:line="276" w:lineRule="auto"/>
              <w:jc w:val="both"/>
              <w:rPr>
                <w:rFonts w:ascii="Arial" w:hAnsi="Arial" w:cs="Arial"/>
                <w:bCs/>
                <w:iCs/>
                <w:lang w:eastAsia="es-CR"/>
              </w:rPr>
            </w:pPr>
            <w:r w:rsidRPr="001431A2">
              <w:rPr>
                <w:rFonts w:ascii="Arial" w:hAnsi="Arial" w:cs="Arial"/>
                <w:bCs/>
                <w:iCs/>
                <w:lang w:eastAsia="es-CR"/>
              </w:rPr>
              <w:t>Vicealcaldesa</w:t>
            </w:r>
          </w:p>
        </w:tc>
      </w:tr>
      <w:tr w:rsidR="00137E2F" w:rsidRPr="001431A2" w:rsidTr="00CA0986">
        <w:tc>
          <w:tcPr>
            <w:tcW w:w="4408" w:type="dxa"/>
          </w:tcPr>
          <w:p w:rsidR="00137E2F" w:rsidRPr="001431A2" w:rsidRDefault="001431A2" w:rsidP="004666E5">
            <w:pPr>
              <w:spacing w:after="200" w:line="276" w:lineRule="auto"/>
              <w:jc w:val="both"/>
              <w:rPr>
                <w:rFonts w:ascii="Arial" w:hAnsi="Arial" w:cs="Arial"/>
                <w:bCs/>
                <w:iCs/>
                <w:lang w:eastAsia="es-CR"/>
              </w:rPr>
            </w:pPr>
            <w:r w:rsidRPr="001431A2">
              <w:rPr>
                <w:rFonts w:ascii="Arial" w:hAnsi="Arial" w:cs="Arial"/>
                <w:bCs/>
                <w:iCs/>
                <w:lang w:eastAsia="es-CR"/>
              </w:rPr>
              <w:t>Jorge Rojas Hidalgo</w:t>
            </w:r>
          </w:p>
        </w:tc>
        <w:tc>
          <w:tcPr>
            <w:tcW w:w="4420" w:type="dxa"/>
          </w:tcPr>
          <w:p w:rsidR="00137E2F" w:rsidRPr="001431A2" w:rsidRDefault="001431A2" w:rsidP="004666E5">
            <w:pPr>
              <w:spacing w:after="200" w:line="276" w:lineRule="auto"/>
              <w:jc w:val="both"/>
              <w:rPr>
                <w:rFonts w:ascii="Arial" w:hAnsi="Arial" w:cs="Arial"/>
                <w:bCs/>
                <w:iCs/>
                <w:lang w:eastAsia="es-CR"/>
              </w:rPr>
            </w:pPr>
            <w:r w:rsidRPr="001431A2">
              <w:rPr>
                <w:rFonts w:ascii="Arial" w:hAnsi="Arial" w:cs="Arial"/>
                <w:bCs/>
                <w:iCs/>
                <w:lang w:eastAsia="es-CR"/>
              </w:rPr>
              <w:t>ICODER</w:t>
            </w:r>
          </w:p>
        </w:tc>
      </w:tr>
      <w:tr w:rsidR="004A2A75" w:rsidRPr="001431A2" w:rsidTr="00CA0986">
        <w:tc>
          <w:tcPr>
            <w:tcW w:w="4408" w:type="dxa"/>
          </w:tcPr>
          <w:p w:rsidR="004A2A75" w:rsidRPr="001431A2" w:rsidRDefault="00FD6C16" w:rsidP="004666E5">
            <w:pPr>
              <w:spacing w:after="200" w:line="276" w:lineRule="auto"/>
              <w:jc w:val="both"/>
              <w:rPr>
                <w:rFonts w:ascii="Arial" w:hAnsi="Arial" w:cs="Arial"/>
                <w:bCs/>
                <w:iCs/>
                <w:lang w:eastAsia="es-CR"/>
              </w:rPr>
            </w:pPr>
            <w:r>
              <w:rPr>
                <w:rFonts w:ascii="Arial" w:hAnsi="Arial" w:cs="Arial"/>
                <w:bCs/>
                <w:iCs/>
                <w:lang w:eastAsia="es-CR"/>
              </w:rPr>
              <w:t>Carmen Milena Arce Alfaro</w:t>
            </w:r>
          </w:p>
        </w:tc>
        <w:tc>
          <w:tcPr>
            <w:tcW w:w="4420" w:type="dxa"/>
          </w:tcPr>
          <w:p w:rsidR="004A2A75" w:rsidRPr="001431A2" w:rsidRDefault="00FD6C16" w:rsidP="004666E5">
            <w:pPr>
              <w:spacing w:after="200" w:line="276" w:lineRule="auto"/>
              <w:jc w:val="both"/>
              <w:rPr>
                <w:rFonts w:ascii="Arial" w:hAnsi="Arial" w:cs="Arial"/>
                <w:bCs/>
                <w:iCs/>
                <w:lang w:eastAsia="es-CR"/>
              </w:rPr>
            </w:pPr>
            <w:r>
              <w:rPr>
                <w:rFonts w:ascii="Arial" w:hAnsi="Arial" w:cs="Arial"/>
                <w:bCs/>
                <w:iCs/>
                <w:lang w:eastAsia="es-CR"/>
              </w:rPr>
              <w:t>Coopecar R.L</w:t>
            </w:r>
          </w:p>
        </w:tc>
      </w:tr>
      <w:tr w:rsidR="004A2A75" w:rsidRPr="001431A2" w:rsidTr="00CA0986">
        <w:tc>
          <w:tcPr>
            <w:tcW w:w="4408" w:type="dxa"/>
          </w:tcPr>
          <w:p w:rsidR="004A2A75" w:rsidRPr="001431A2" w:rsidRDefault="00FD6C16" w:rsidP="004666E5">
            <w:pPr>
              <w:spacing w:after="200" w:line="276" w:lineRule="auto"/>
              <w:jc w:val="both"/>
              <w:rPr>
                <w:rFonts w:ascii="Arial" w:hAnsi="Arial" w:cs="Arial"/>
                <w:bCs/>
                <w:iCs/>
                <w:lang w:eastAsia="es-CR"/>
              </w:rPr>
            </w:pPr>
            <w:r>
              <w:rPr>
                <w:rFonts w:ascii="Arial" w:hAnsi="Arial" w:cs="Arial"/>
                <w:bCs/>
                <w:iCs/>
                <w:lang w:eastAsia="es-CR"/>
              </w:rPr>
              <w:t>Maria</w:t>
            </w:r>
            <w:r w:rsidR="002C559A">
              <w:rPr>
                <w:rFonts w:ascii="Arial" w:hAnsi="Arial" w:cs="Arial"/>
                <w:bCs/>
                <w:iCs/>
                <w:lang w:eastAsia="es-CR"/>
              </w:rPr>
              <w:t>m</w:t>
            </w:r>
            <w:r>
              <w:rPr>
                <w:rFonts w:ascii="Arial" w:hAnsi="Arial" w:cs="Arial"/>
                <w:bCs/>
                <w:iCs/>
                <w:lang w:eastAsia="es-CR"/>
              </w:rPr>
              <w:t>alia Burdock</w:t>
            </w:r>
          </w:p>
        </w:tc>
        <w:tc>
          <w:tcPr>
            <w:tcW w:w="4420" w:type="dxa"/>
          </w:tcPr>
          <w:p w:rsidR="004A2A75" w:rsidRPr="001431A2" w:rsidRDefault="00FD6C16" w:rsidP="004666E5">
            <w:pPr>
              <w:spacing w:after="200" w:line="276" w:lineRule="auto"/>
              <w:jc w:val="both"/>
              <w:rPr>
                <w:rFonts w:ascii="Arial" w:hAnsi="Arial" w:cs="Arial"/>
                <w:bCs/>
                <w:iCs/>
                <w:lang w:eastAsia="es-CR"/>
              </w:rPr>
            </w:pPr>
            <w:r>
              <w:rPr>
                <w:rFonts w:ascii="Arial" w:hAnsi="Arial" w:cs="Arial"/>
                <w:bCs/>
                <w:iCs/>
                <w:lang w:eastAsia="es-CR"/>
              </w:rPr>
              <w:t>INA Naranjo</w:t>
            </w:r>
          </w:p>
        </w:tc>
      </w:tr>
      <w:tr w:rsidR="004A2A75" w:rsidRPr="001431A2" w:rsidTr="00CA0986">
        <w:tc>
          <w:tcPr>
            <w:tcW w:w="4408" w:type="dxa"/>
          </w:tcPr>
          <w:p w:rsidR="004A2A75" w:rsidRPr="001431A2" w:rsidRDefault="004929DA" w:rsidP="004666E5">
            <w:pPr>
              <w:spacing w:after="200" w:line="276" w:lineRule="auto"/>
              <w:jc w:val="both"/>
              <w:rPr>
                <w:rFonts w:ascii="Arial" w:hAnsi="Arial" w:cs="Arial"/>
                <w:bCs/>
                <w:iCs/>
                <w:lang w:eastAsia="es-CR"/>
              </w:rPr>
            </w:pPr>
            <w:r>
              <w:rPr>
                <w:rFonts w:ascii="Arial" w:hAnsi="Arial" w:cs="Arial"/>
                <w:bCs/>
                <w:iCs/>
                <w:lang w:eastAsia="es-CR"/>
              </w:rPr>
              <w:t>Sindy Rodríguez Cubillo</w:t>
            </w:r>
          </w:p>
        </w:tc>
        <w:tc>
          <w:tcPr>
            <w:tcW w:w="4420" w:type="dxa"/>
          </w:tcPr>
          <w:p w:rsidR="004A2A75" w:rsidRPr="001431A2" w:rsidRDefault="004A2A75" w:rsidP="004666E5">
            <w:pPr>
              <w:spacing w:after="200" w:line="276" w:lineRule="auto"/>
              <w:jc w:val="both"/>
              <w:rPr>
                <w:rFonts w:ascii="Arial" w:hAnsi="Arial" w:cs="Arial"/>
                <w:bCs/>
                <w:iCs/>
                <w:lang w:eastAsia="es-CR"/>
              </w:rPr>
            </w:pPr>
            <w:r w:rsidRPr="001431A2">
              <w:rPr>
                <w:rFonts w:ascii="Arial" w:hAnsi="Arial" w:cs="Arial"/>
                <w:bCs/>
                <w:iCs/>
                <w:lang w:eastAsia="es-CR"/>
              </w:rPr>
              <w:t>Municipalidad</w:t>
            </w:r>
          </w:p>
        </w:tc>
      </w:tr>
      <w:tr w:rsidR="004A2A75" w:rsidRPr="00B77BA5" w:rsidTr="00CA0986">
        <w:tc>
          <w:tcPr>
            <w:tcW w:w="4408" w:type="dxa"/>
          </w:tcPr>
          <w:p w:rsidR="004A2A75" w:rsidRPr="001431A2" w:rsidRDefault="004A2A75" w:rsidP="004666E5">
            <w:pPr>
              <w:spacing w:after="200" w:line="276" w:lineRule="auto"/>
              <w:jc w:val="both"/>
              <w:rPr>
                <w:rFonts w:ascii="Arial" w:hAnsi="Arial" w:cs="Arial"/>
                <w:bCs/>
                <w:iCs/>
                <w:lang w:eastAsia="es-CR"/>
              </w:rPr>
            </w:pPr>
            <w:r w:rsidRPr="001431A2">
              <w:rPr>
                <w:rFonts w:ascii="Arial" w:hAnsi="Arial" w:cs="Arial"/>
                <w:bCs/>
                <w:iCs/>
                <w:lang w:eastAsia="es-CR"/>
              </w:rPr>
              <w:t>Héctor Campos Morgan</w:t>
            </w:r>
          </w:p>
        </w:tc>
        <w:tc>
          <w:tcPr>
            <w:tcW w:w="4420" w:type="dxa"/>
          </w:tcPr>
          <w:p w:rsidR="004A2A75" w:rsidRPr="001431A2" w:rsidRDefault="004A2A75" w:rsidP="004666E5">
            <w:pPr>
              <w:spacing w:after="200" w:line="276" w:lineRule="auto"/>
              <w:jc w:val="both"/>
              <w:rPr>
                <w:rFonts w:ascii="Arial" w:hAnsi="Arial" w:cs="Arial"/>
                <w:bCs/>
                <w:iCs/>
                <w:lang w:eastAsia="es-CR"/>
              </w:rPr>
            </w:pPr>
            <w:r w:rsidRPr="001431A2">
              <w:rPr>
                <w:rFonts w:ascii="Arial" w:hAnsi="Arial" w:cs="Arial"/>
                <w:bCs/>
                <w:iCs/>
                <w:lang w:eastAsia="es-CR"/>
              </w:rPr>
              <w:t>MAG</w:t>
            </w:r>
          </w:p>
        </w:tc>
      </w:tr>
      <w:tr w:rsidR="004A2A75" w:rsidRPr="001431A2" w:rsidTr="00CA0986">
        <w:tc>
          <w:tcPr>
            <w:tcW w:w="4408" w:type="dxa"/>
          </w:tcPr>
          <w:p w:rsidR="004A2A75" w:rsidRPr="001431A2" w:rsidRDefault="004A2A75" w:rsidP="004666E5">
            <w:pPr>
              <w:spacing w:after="200" w:line="276" w:lineRule="auto"/>
              <w:jc w:val="both"/>
              <w:rPr>
                <w:rFonts w:ascii="Arial" w:hAnsi="Arial" w:cs="Arial"/>
                <w:bCs/>
                <w:iCs/>
                <w:lang w:eastAsia="es-CR"/>
              </w:rPr>
            </w:pPr>
            <w:r w:rsidRPr="001431A2">
              <w:rPr>
                <w:rFonts w:ascii="Arial" w:hAnsi="Arial" w:cs="Arial"/>
                <w:bCs/>
                <w:iCs/>
                <w:lang w:eastAsia="es-CR"/>
              </w:rPr>
              <w:t>Luis Blanco Rojas</w:t>
            </w:r>
          </w:p>
        </w:tc>
        <w:tc>
          <w:tcPr>
            <w:tcW w:w="4420" w:type="dxa"/>
          </w:tcPr>
          <w:p w:rsidR="004A2A75" w:rsidRPr="001431A2" w:rsidRDefault="004A2A75" w:rsidP="004666E5">
            <w:pPr>
              <w:spacing w:after="200" w:line="276" w:lineRule="auto"/>
              <w:jc w:val="both"/>
              <w:rPr>
                <w:rFonts w:ascii="Arial" w:hAnsi="Arial" w:cs="Arial"/>
                <w:bCs/>
                <w:iCs/>
                <w:lang w:eastAsia="es-CR"/>
              </w:rPr>
            </w:pPr>
            <w:r w:rsidRPr="001431A2">
              <w:rPr>
                <w:rFonts w:ascii="Arial" w:hAnsi="Arial" w:cs="Arial"/>
                <w:bCs/>
                <w:iCs/>
                <w:lang w:eastAsia="es-CR"/>
              </w:rPr>
              <w:t>CCSS</w:t>
            </w:r>
          </w:p>
        </w:tc>
      </w:tr>
      <w:tr w:rsidR="004A2A75" w:rsidRPr="001431A2" w:rsidTr="00CA0986">
        <w:tc>
          <w:tcPr>
            <w:tcW w:w="4408" w:type="dxa"/>
          </w:tcPr>
          <w:p w:rsidR="004A2A75" w:rsidRPr="001431A2" w:rsidRDefault="001431A2" w:rsidP="004666E5">
            <w:pPr>
              <w:spacing w:after="200" w:line="276" w:lineRule="auto"/>
              <w:jc w:val="both"/>
              <w:rPr>
                <w:rFonts w:ascii="Arial" w:hAnsi="Arial" w:cs="Arial"/>
                <w:bCs/>
                <w:iCs/>
                <w:lang w:eastAsia="es-CR"/>
              </w:rPr>
            </w:pPr>
            <w:r w:rsidRPr="001431A2">
              <w:rPr>
                <w:rFonts w:ascii="Arial" w:hAnsi="Arial" w:cs="Arial"/>
                <w:bCs/>
                <w:iCs/>
                <w:lang w:eastAsia="es-CR"/>
              </w:rPr>
              <w:t>Ronald Araya Solís</w:t>
            </w:r>
          </w:p>
        </w:tc>
        <w:tc>
          <w:tcPr>
            <w:tcW w:w="4420" w:type="dxa"/>
          </w:tcPr>
          <w:p w:rsidR="004A2A75" w:rsidRPr="001431A2" w:rsidRDefault="001431A2" w:rsidP="004666E5">
            <w:pPr>
              <w:spacing w:after="200" w:line="276" w:lineRule="auto"/>
              <w:jc w:val="both"/>
              <w:rPr>
                <w:rFonts w:ascii="Arial" w:hAnsi="Arial" w:cs="Arial"/>
                <w:bCs/>
                <w:iCs/>
                <w:lang w:eastAsia="es-CR"/>
              </w:rPr>
            </w:pPr>
            <w:r w:rsidRPr="001431A2">
              <w:rPr>
                <w:rFonts w:ascii="Arial" w:hAnsi="Arial" w:cs="Arial"/>
                <w:bCs/>
                <w:iCs/>
                <w:lang w:eastAsia="es-CR"/>
              </w:rPr>
              <w:t>Alcalde</w:t>
            </w:r>
          </w:p>
        </w:tc>
      </w:tr>
      <w:tr w:rsidR="00FD6C16" w:rsidRPr="001431A2" w:rsidTr="00CA0986">
        <w:tc>
          <w:tcPr>
            <w:tcW w:w="4408" w:type="dxa"/>
          </w:tcPr>
          <w:p w:rsidR="00FD6C16" w:rsidRPr="001431A2" w:rsidRDefault="00FD6C16" w:rsidP="004666E5">
            <w:pPr>
              <w:spacing w:after="200" w:line="276" w:lineRule="auto"/>
              <w:jc w:val="both"/>
              <w:rPr>
                <w:rFonts w:ascii="Arial" w:hAnsi="Arial" w:cs="Arial"/>
                <w:bCs/>
                <w:iCs/>
                <w:lang w:eastAsia="es-CR"/>
              </w:rPr>
            </w:pPr>
            <w:r>
              <w:rPr>
                <w:rFonts w:ascii="Arial" w:hAnsi="Arial" w:cs="Arial"/>
                <w:bCs/>
                <w:iCs/>
                <w:lang w:eastAsia="es-CR"/>
              </w:rPr>
              <w:t>Jorge Castillo Sánchez</w:t>
            </w:r>
          </w:p>
        </w:tc>
        <w:tc>
          <w:tcPr>
            <w:tcW w:w="4420" w:type="dxa"/>
          </w:tcPr>
          <w:p w:rsidR="00FD6C16" w:rsidRPr="001431A2" w:rsidRDefault="00FD6C16" w:rsidP="004666E5">
            <w:pPr>
              <w:spacing w:after="200" w:line="276" w:lineRule="auto"/>
              <w:jc w:val="both"/>
              <w:rPr>
                <w:rFonts w:ascii="Arial" w:hAnsi="Arial" w:cs="Arial"/>
                <w:bCs/>
                <w:iCs/>
                <w:lang w:eastAsia="es-CR"/>
              </w:rPr>
            </w:pPr>
            <w:r>
              <w:rPr>
                <w:rFonts w:ascii="Arial" w:hAnsi="Arial" w:cs="Arial"/>
                <w:bCs/>
                <w:iCs/>
                <w:lang w:eastAsia="es-CR"/>
              </w:rPr>
              <w:t>Mideplan</w:t>
            </w:r>
          </w:p>
        </w:tc>
      </w:tr>
      <w:tr w:rsidR="00FD6C16" w:rsidRPr="001431A2" w:rsidTr="00CA0986">
        <w:tc>
          <w:tcPr>
            <w:tcW w:w="4408" w:type="dxa"/>
          </w:tcPr>
          <w:p w:rsidR="00FD6C16" w:rsidRDefault="00FD6C16" w:rsidP="004666E5">
            <w:pPr>
              <w:spacing w:after="200" w:line="276" w:lineRule="auto"/>
              <w:jc w:val="both"/>
              <w:rPr>
                <w:rFonts w:ascii="Arial" w:hAnsi="Arial" w:cs="Arial"/>
                <w:bCs/>
                <w:iCs/>
                <w:lang w:eastAsia="es-CR"/>
              </w:rPr>
            </w:pPr>
            <w:r>
              <w:rPr>
                <w:rFonts w:ascii="Arial" w:hAnsi="Arial" w:cs="Arial"/>
                <w:bCs/>
                <w:iCs/>
                <w:lang w:eastAsia="es-CR"/>
              </w:rPr>
              <w:t>Elesban Rodríguez Rojas</w:t>
            </w:r>
          </w:p>
        </w:tc>
        <w:tc>
          <w:tcPr>
            <w:tcW w:w="4420" w:type="dxa"/>
          </w:tcPr>
          <w:p w:rsidR="00FD6C16" w:rsidRDefault="00FD6C16" w:rsidP="004666E5">
            <w:pPr>
              <w:spacing w:after="200" w:line="276" w:lineRule="auto"/>
              <w:jc w:val="both"/>
              <w:rPr>
                <w:rFonts w:ascii="Arial" w:hAnsi="Arial" w:cs="Arial"/>
                <w:bCs/>
                <w:iCs/>
                <w:lang w:eastAsia="es-CR"/>
              </w:rPr>
            </w:pPr>
            <w:r>
              <w:rPr>
                <w:rFonts w:ascii="Arial" w:hAnsi="Arial" w:cs="Arial"/>
                <w:bCs/>
                <w:iCs/>
                <w:lang w:eastAsia="es-CR"/>
              </w:rPr>
              <w:t>Asociación por la Música de Zarcero</w:t>
            </w:r>
          </w:p>
        </w:tc>
      </w:tr>
      <w:tr w:rsidR="00FD6C16" w:rsidRPr="001431A2" w:rsidTr="00CA0986">
        <w:tc>
          <w:tcPr>
            <w:tcW w:w="4408" w:type="dxa"/>
          </w:tcPr>
          <w:p w:rsidR="00FD6C16" w:rsidRDefault="00FD6C16" w:rsidP="004666E5">
            <w:pPr>
              <w:spacing w:after="200" w:line="276" w:lineRule="auto"/>
              <w:jc w:val="both"/>
              <w:rPr>
                <w:rFonts w:ascii="Arial" w:hAnsi="Arial" w:cs="Arial"/>
                <w:bCs/>
                <w:iCs/>
                <w:lang w:eastAsia="es-CR"/>
              </w:rPr>
            </w:pPr>
            <w:r>
              <w:rPr>
                <w:rFonts w:ascii="Arial" w:hAnsi="Arial" w:cs="Arial"/>
                <w:bCs/>
                <w:iCs/>
                <w:lang w:eastAsia="es-CR"/>
              </w:rPr>
              <w:lastRenderedPageBreak/>
              <w:t>Manuel Ureña Pizarro</w:t>
            </w:r>
          </w:p>
        </w:tc>
        <w:tc>
          <w:tcPr>
            <w:tcW w:w="4420" w:type="dxa"/>
          </w:tcPr>
          <w:p w:rsidR="00FD6C16" w:rsidRDefault="004929DA" w:rsidP="004666E5">
            <w:pPr>
              <w:spacing w:after="200" w:line="276" w:lineRule="auto"/>
              <w:jc w:val="both"/>
              <w:rPr>
                <w:rFonts w:ascii="Arial" w:hAnsi="Arial" w:cs="Arial"/>
                <w:bCs/>
                <w:iCs/>
                <w:lang w:eastAsia="es-CR"/>
              </w:rPr>
            </w:pPr>
            <w:r>
              <w:rPr>
                <w:rFonts w:ascii="Arial" w:hAnsi="Arial" w:cs="Arial"/>
                <w:bCs/>
                <w:iCs/>
                <w:lang w:eastAsia="es-CR"/>
              </w:rPr>
              <w:t>Ministerio de Salud</w:t>
            </w:r>
          </w:p>
        </w:tc>
      </w:tr>
      <w:tr w:rsidR="00FD6C16" w:rsidRPr="001431A2" w:rsidTr="00CA0986">
        <w:tc>
          <w:tcPr>
            <w:tcW w:w="4408" w:type="dxa"/>
          </w:tcPr>
          <w:p w:rsidR="00FD6C16" w:rsidRDefault="004929DA" w:rsidP="004666E5">
            <w:pPr>
              <w:spacing w:after="200" w:line="276" w:lineRule="auto"/>
              <w:jc w:val="both"/>
              <w:rPr>
                <w:rFonts w:ascii="Arial" w:hAnsi="Arial" w:cs="Arial"/>
                <w:bCs/>
                <w:iCs/>
                <w:lang w:eastAsia="es-CR"/>
              </w:rPr>
            </w:pPr>
            <w:r>
              <w:rPr>
                <w:rFonts w:ascii="Arial" w:hAnsi="Arial" w:cs="Arial"/>
                <w:bCs/>
                <w:iCs/>
                <w:lang w:eastAsia="es-CR"/>
              </w:rPr>
              <w:t>Hazel Pérez Madrigal</w:t>
            </w:r>
          </w:p>
        </w:tc>
        <w:tc>
          <w:tcPr>
            <w:tcW w:w="4420" w:type="dxa"/>
          </w:tcPr>
          <w:p w:rsidR="00FD6C16" w:rsidRDefault="004929DA" w:rsidP="004666E5">
            <w:pPr>
              <w:spacing w:after="200" w:line="276" w:lineRule="auto"/>
              <w:jc w:val="both"/>
              <w:rPr>
                <w:rFonts w:ascii="Arial" w:hAnsi="Arial" w:cs="Arial"/>
                <w:bCs/>
                <w:iCs/>
                <w:lang w:eastAsia="es-CR"/>
              </w:rPr>
            </w:pPr>
            <w:r>
              <w:rPr>
                <w:rFonts w:ascii="Arial" w:hAnsi="Arial" w:cs="Arial"/>
                <w:bCs/>
                <w:iCs/>
                <w:lang w:eastAsia="es-CR"/>
              </w:rPr>
              <w:t>Ministerio de Salud</w:t>
            </w:r>
          </w:p>
        </w:tc>
      </w:tr>
      <w:tr w:rsidR="004929DA" w:rsidRPr="001431A2" w:rsidTr="00CA0986">
        <w:tc>
          <w:tcPr>
            <w:tcW w:w="4408" w:type="dxa"/>
          </w:tcPr>
          <w:p w:rsidR="004929DA" w:rsidRDefault="004929DA" w:rsidP="004666E5">
            <w:pPr>
              <w:spacing w:after="200" w:line="276" w:lineRule="auto"/>
              <w:jc w:val="both"/>
              <w:rPr>
                <w:rFonts w:ascii="Arial" w:hAnsi="Arial" w:cs="Arial"/>
                <w:bCs/>
                <w:iCs/>
                <w:lang w:eastAsia="es-CR"/>
              </w:rPr>
            </w:pPr>
            <w:r>
              <w:rPr>
                <w:rFonts w:ascii="Arial" w:hAnsi="Arial" w:cs="Arial"/>
                <w:bCs/>
                <w:iCs/>
                <w:lang w:eastAsia="es-CR"/>
              </w:rPr>
              <w:t>Carol Valerio Vega</w:t>
            </w:r>
          </w:p>
        </w:tc>
        <w:tc>
          <w:tcPr>
            <w:tcW w:w="4420" w:type="dxa"/>
          </w:tcPr>
          <w:p w:rsidR="004929DA" w:rsidRDefault="004929DA" w:rsidP="004666E5">
            <w:pPr>
              <w:spacing w:after="200" w:line="276" w:lineRule="auto"/>
              <w:jc w:val="both"/>
              <w:rPr>
                <w:rFonts w:ascii="Arial" w:hAnsi="Arial" w:cs="Arial"/>
                <w:bCs/>
                <w:iCs/>
                <w:lang w:eastAsia="es-CR"/>
              </w:rPr>
            </w:pPr>
            <w:r>
              <w:rPr>
                <w:rFonts w:ascii="Arial" w:hAnsi="Arial" w:cs="Arial"/>
                <w:bCs/>
                <w:iCs/>
                <w:lang w:eastAsia="es-CR"/>
              </w:rPr>
              <w:t>INAMU</w:t>
            </w:r>
          </w:p>
        </w:tc>
      </w:tr>
      <w:tr w:rsidR="004929DA" w:rsidRPr="001431A2" w:rsidTr="00CA0986">
        <w:tc>
          <w:tcPr>
            <w:tcW w:w="4408" w:type="dxa"/>
          </w:tcPr>
          <w:p w:rsidR="004929DA" w:rsidRDefault="004929DA" w:rsidP="004666E5">
            <w:pPr>
              <w:spacing w:after="200" w:line="276" w:lineRule="auto"/>
              <w:jc w:val="both"/>
              <w:rPr>
                <w:rFonts w:ascii="Arial" w:hAnsi="Arial" w:cs="Arial"/>
                <w:bCs/>
                <w:iCs/>
                <w:lang w:eastAsia="es-CR"/>
              </w:rPr>
            </w:pPr>
            <w:r>
              <w:rPr>
                <w:rFonts w:ascii="Arial" w:hAnsi="Arial" w:cs="Arial"/>
                <w:bCs/>
                <w:iCs/>
                <w:lang w:eastAsia="es-CR"/>
              </w:rPr>
              <w:t>Yanuri Guzmán Rodríguez</w:t>
            </w:r>
          </w:p>
        </w:tc>
        <w:tc>
          <w:tcPr>
            <w:tcW w:w="4420" w:type="dxa"/>
          </w:tcPr>
          <w:p w:rsidR="004929DA" w:rsidRDefault="004929DA" w:rsidP="004666E5">
            <w:pPr>
              <w:spacing w:after="200" w:line="276" w:lineRule="auto"/>
              <w:jc w:val="both"/>
              <w:rPr>
                <w:rFonts w:ascii="Arial" w:hAnsi="Arial" w:cs="Arial"/>
                <w:bCs/>
                <w:iCs/>
                <w:lang w:eastAsia="es-CR"/>
              </w:rPr>
            </w:pPr>
            <w:r>
              <w:rPr>
                <w:rFonts w:ascii="Arial" w:hAnsi="Arial" w:cs="Arial"/>
                <w:bCs/>
                <w:iCs/>
                <w:lang w:eastAsia="es-CR"/>
              </w:rPr>
              <w:t>Red de Cuido</w:t>
            </w:r>
          </w:p>
        </w:tc>
      </w:tr>
      <w:tr w:rsidR="004929DA" w:rsidRPr="001431A2" w:rsidTr="00CA0986">
        <w:tc>
          <w:tcPr>
            <w:tcW w:w="4408" w:type="dxa"/>
          </w:tcPr>
          <w:p w:rsidR="004929DA" w:rsidRDefault="004929DA" w:rsidP="004666E5">
            <w:pPr>
              <w:spacing w:after="200" w:line="276" w:lineRule="auto"/>
              <w:jc w:val="both"/>
              <w:rPr>
                <w:rFonts w:ascii="Arial" w:hAnsi="Arial" w:cs="Arial"/>
                <w:bCs/>
                <w:iCs/>
                <w:lang w:eastAsia="es-CR"/>
              </w:rPr>
            </w:pPr>
            <w:r>
              <w:rPr>
                <w:rFonts w:ascii="Arial" w:hAnsi="Arial" w:cs="Arial"/>
                <w:bCs/>
                <w:iCs/>
                <w:lang w:eastAsia="es-CR"/>
              </w:rPr>
              <w:t>Ana Raquel Araya Alvarado</w:t>
            </w:r>
          </w:p>
        </w:tc>
        <w:tc>
          <w:tcPr>
            <w:tcW w:w="4420" w:type="dxa"/>
          </w:tcPr>
          <w:p w:rsidR="004929DA" w:rsidRDefault="004929DA" w:rsidP="004666E5">
            <w:pPr>
              <w:spacing w:after="200" w:line="276" w:lineRule="auto"/>
              <w:jc w:val="both"/>
              <w:rPr>
                <w:rFonts w:ascii="Arial" w:hAnsi="Arial" w:cs="Arial"/>
                <w:bCs/>
                <w:iCs/>
                <w:lang w:eastAsia="es-CR"/>
              </w:rPr>
            </w:pPr>
            <w:r>
              <w:rPr>
                <w:rFonts w:ascii="Arial" w:hAnsi="Arial" w:cs="Arial"/>
                <w:bCs/>
                <w:iCs/>
                <w:lang w:eastAsia="es-CR"/>
              </w:rPr>
              <w:t>Red de Cuido</w:t>
            </w:r>
          </w:p>
        </w:tc>
      </w:tr>
      <w:tr w:rsidR="004929DA" w:rsidRPr="001431A2" w:rsidTr="00CA0986">
        <w:tc>
          <w:tcPr>
            <w:tcW w:w="4408" w:type="dxa"/>
          </w:tcPr>
          <w:p w:rsidR="004929DA" w:rsidRDefault="004929DA" w:rsidP="004666E5">
            <w:pPr>
              <w:spacing w:after="200" w:line="276" w:lineRule="auto"/>
              <w:jc w:val="both"/>
              <w:rPr>
                <w:rFonts w:ascii="Arial" w:hAnsi="Arial" w:cs="Arial"/>
                <w:bCs/>
                <w:iCs/>
                <w:lang w:eastAsia="es-CR"/>
              </w:rPr>
            </w:pPr>
            <w:r>
              <w:rPr>
                <w:rFonts w:ascii="Arial" w:hAnsi="Arial" w:cs="Arial"/>
                <w:bCs/>
                <w:iCs/>
                <w:lang w:eastAsia="es-CR"/>
              </w:rPr>
              <w:t>Anabell Zamora Ruiz</w:t>
            </w:r>
          </w:p>
        </w:tc>
        <w:tc>
          <w:tcPr>
            <w:tcW w:w="4420" w:type="dxa"/>
          </w:tcPr>
          <w:p w:rsidR="004929DA" w:rsidRDefault="004929DA" w:rsidP="004666E5">
            <w:pPr>
              <w:spacing w:after="200" w:line="276" w:lineRule="auto"/>
              <w:jc w:val="both"/>
              <w:rPr>
                <w:rFonts w:ascii="Arial" w:hAnsi="Arial" w:cs="Arial"/>
                <w:bCs/>
                <w:iCs/>
                <w:lang w:eastAsia="es-CR"/>
              </w:rPr>
            </w:pPr>
            <w:r>
              <w:rPr>
                <w:rFonts w:ascii="Arial" w:hAnsi="Arial" w:cs="Arial"/>
                <w:bCs/>
                <w:iCs/>
                <w:lang w:eastAsia="es-CR"/>
              </w:rPr>
              <w:t>INA</w:t>
            </w:r>
          </w:p>
        </w:tc>
      </w:tr>
      <w:tr w:rsidR="004929DA" w:rsidRPr="001431A2" w:rsidTr="00CA0986">
        <w:tc>
          <w:tcPr>
            <w:tcW w:w="4408" w:type="dxa"/>
          </w:tcPr>
          <w:p w:rsidR="004929DA" w:rsidRDefault="004929DA" w:rsidP="004666E5">
            <w:pPr>
              <w:spacing w:after="200" w:line="276" w:lineRule="auto"/>
              <w:jc w:val="both"/>
              <w:rPr>
                <w:rFonts w:ascii="Arial" w:hAnsi="Arial" w:cs="Arial"/>
                <w:bCs/>
                <w:iCs/>
                <w:lang w:eastAsia="es-CR"/>
              </w:rPr>
            </w:pPr>
            <w:r>
              <w:rPr>
                <w:rFonts w:ascii="Arial" w:hAnsi="Arial" w:cs="Arial"/>
                <w:bCs/>
                <w:iCs/>
                <w:lang w:eastAsia="es-CR"/>
              </w:rPr>
              <w:t>Adriana Vargas Aguilera</w:t>
            </w:r>
          </w:p>
        </w:tc>
        <w:tc>
          <w:tcPr>
            <w:tcW w:w="4420" w:type="dxa"/>
          </w:tcPr>
          <w:p w:rsidR="004929DA" w:rsidRDefault="004929DA" w:rsidP="004666E5">
            <w:pPr>
              <w:spacing w:after="200" w:line="276" w:lineRule="auto"/>
              <w:jc w:val="both"/>
              <w:rPr>
                <w:rFonts w:ascii="Arial" w:hAnsi="Arial" w:cs="Arial"/>
                <w:bCs/>
                <w:iCs/>
                <w:lang w:eastAsia="es-CR"/>
              </w:rPr>
            </w:pPr>
            <w:r>
              <w:rPr>
                <w:rFonts w:ascii="Arial" w:hAnsi="Arial" w:cs="Arial"/>
                <w:bCs/>
                <w:iCs/>
                <w:lang w:eastAsia="es-CR"/>
              </w:rPr>
              <w:t>Municipalidad</w:t>
            </w:r>
          </w:p>
        </w:tc>
      </w:tr>
      <w:tr w:rsidR="004929DA" w:rsidRPr="001431A2" w:rsidTr="00CA0986">
        <w:tc>
          <w:tcPr>
            <w:tcW w:w="4408" w:type="dxa"/>
          </w:tcPr>
          <w:p w:rsidR="004929DA" w:rsidRDefault="004929DA" w:rsidP="004666E5">
            <w:pPr>
              <w:spacing w:after="200" w:line="276" w:lineRule="auto"/>
              <w:jc w:val="both"/>
              <w:rPr>
                <w:rFonts w:ascii="Arial" w:hAnsi="Arial" w:cs="Arial"/>
                <w:bCs/>
                <w:iCs/>
                <w:lang w:eastAsia="es-CR"/>
              </w:rPr>
            </w:pPr>
            <w:r>
              <w:rPr>
                <w:rFonts w:ascii="Arial" w:hAnsi="Arial" w:cs="Arial"/>
                <w:bCs/>
                <w:iCs/>
                <w:lang w:eastAsia="es-CR"/>
              </w:rPr>
              <w:t>Esteban Varela Jara</w:t>
            </w:r>
          </w:p>
        </w:tc>
        <w:tc>
          <w:tcPr>
            <w:tcW w:w="4420" w:type="dxa"/>
          </w:tcPr>
          <w:p w:rsidR="004929DA" w:rsidRDefault="004929DA" w:rsidP="004666E5">
            <w:pPr>
              <w:spacing w:after="200" w:line="276" w:lineRule="auto"/>
              <w:jc w:val="both"/>
              <w:rPr>
                <w:rFonts w:ascii="Arial" w:hAnsi="Arial" w:cs="Arial"/>
                <w:bCs/>
                <w:iCs/>
                <w:lang w:eastAsia="es-CR"/>
              </w:rPr>
            </w:pPr>
            <w:r>
              <w:rPr>
                <w:rFonts w:ascii="Arial" w:hAnsi="Arial" w:cs="Arial"/>
                <w:bCs/>
                <w:iCs/>
                <w:lang w:eastAsia="es-CR"/>
              </w:rPr>
              <w:t>Comité de la Persona Joven</w:t>
            </w:r>
          </w:p>
        </w:tc>
      </w:tr>
      <w:tr w:rsidR="004929DA" w:rsidRPr="001431A2" w:rsidTr="00CA0986">
        <w:tc>
          <w:tcPr>
            <w:tcW w:w="4408" w:type="dxa"/>
          </w:tcPr>
          <w:p w:rsidR="004929DA" w:rsidRDefault="00CA0986" w:rsidP="004666E5">
            <w:pPr>
              <w:spacing w:after="200" w:line="276" w:lineRule="auto"/>
              <w:jc w:val="both"/>
              <w:rPr>
                <w:rFonts w:ascii="Arial" w:hAnsi="Arial" w:cs="Arial"/>
                <w:bCs/>
                <w:iCs/>
                <w:lang w:eastAsia="es-CR"/>
              </w:rPr>
            </w:pPr>
            <w:r>
              <w:rPr>
                <w:rFonts w:ascii="Arial" w:hAnsi="Arial" w:cs="Arial"/>
                <w:bCs/>
                <w:iCs/>
                <w:lang w:eastAsia="es-CR"/>
              </w:rPr>
              <w:t>Ana Yanci Jiménez</w:t>
            </w:r>
          </w:p>
        </w:tc>
        <w:tc>
          <w:tcPr>
            <w:tcW w:w="4420" w:type="dxa"/>
          </w:tcPr>
          <w:p w:rsidR="004929DA" w:rsidRDefault="00CA0986" w:rsidP="004666E5">
            <w:pPr>
              <w:spacing w:after="200" w:line="276" w:lineRule="auto"/>
              <w:jc w:val="both"/>
              <w:rPr>
                <w:rFonts w:ascii="Arial" w:hAnsi="Arial" w:cs="Arial"/>
                <w:bCs/>
                <w:iCs/>
                <w:lang w:eastAsia="es-CR"/>
              </w:rPr>
            </w:pPr>
            <w:r>
              <w:rPr>
                <w:rFonts w:ascii="Arial" w:hAnsi="Arial" w:cs="Arial"/>
                <w:bCs/>
                <w:iCs/>
                <w:lang w:eastAsia="es-CR"/>
              </w:rPr>
              <w:t>SINAC</w:t>
            </w:r>
          </w:p>
        </w:tc>
      </w:tr>
      <w:tr w:rsidR="00CA0986" w:rsidRPr="001431A2" w:rsidTr="00CA0986">
        <w:tc>
          <w:tcPr>
            <w:tcW w:w="4408" w:type="dxa"/>
          </w:tcPr>
          <w:p w:rsidR="00CA0986" w:rsidRDefault="00CA0986" w:rsidP="004666E5">
            <w:pPr>
              <w:spacing w:after="200" w:line="276" w:lineRule="auto"/>
              <w:jc w:val="both"/>
              <w:rPr>
                <w:rFonts w:ascii="Arial" w:hAnsi="Arial" w:cs="Arial"/>
                <w:bCs/>
                <w:iCs/>
                <w:lang w:eastAsia="es-CR"/>
              </w:rPr>
            </w:pPr>
            <w:r>
              <w:rPr>
                <w:rFonts w:ascii="Arial" w:hAnsi="Arial" w:cs="Arial"/>
                <w:bCs/>
                <w:iCs/>
                <w:lang w:eastAsia="es-CR"/>
              </w:rPr>
              <w:t>Jose Antonio Vargas</w:t>
            </w:r>
          </w:p>
        </w:tc>
        <w:tc>
          <w:tcPr>
            <w:tcW w:w="4420" w:type="dxa"/>
          </w:tcPr>
          <w:p w:rsidR="00CA0986" w:rsidRDefault="00CA0986" w:rsidP="004666E5">
            <w:pPr>
              <w:spacing w:after="200" w:line="276" w:lineRule="auto"/>
              <w:jc w:val="both"/>
              <w:rPr>
                <w:rFonts w:ascii="Arial" w:hAnsi="Arial" w:cs="Arial"/>
                <w:bCs/>
                <w:iCs/>
                <w:lang w:eastAsia="es-CR"/>
              </w:rPr>
            </w:pPr>
            <w:r>
              <w:rPr>
                <w:rFonts w:ascii="Arial" w:hAnsi="Arial" w:cs="Arial"/>
                <w:bCs/>
                <w:iCs/>
                <w:lang w:eastAsia="es-CR"/>
              </w:rPr>
              <w:t>ASADA Pueblo Nuevo</w:t>
            </w:r>
          </w:p>
        </w:tc>
      </w:tr>
      <w:tr w:rsidR="00CA0986" w:rsidRPr="001431A2" w:rsidTr="00CA0986">
        <w:tc>
          <w:tcPr>
            <w:tcW w:w="4408" w:type="dxa"/>
          </w:tcPr>
          <w:p w:rsidR="00CA0986" w:rsidRDefault="00CA0986" w:rsidP="004666E5">
            <w:pPr>
              <w:spacing w:after="200" w:line="276" w:lineRule="auto"/>
              <w:jc w:val="both"/>
              <w:rPr>
                <w:rFonts w:ascii="Arial" w:hAnsi="Arial" w:cs="Arial"/>
                <w:bCs/>
                <w:iCs/>
                <w:lang w:eastAsia="es-CR"/>
              </w:rPr>
            </w:pPr>
            <w:r>
              <w:rPr>
                <w:rFonts w:ascii="Arial" w:hAnsi="Arial" w:cs="Arial"/>
                <w:bCs/>
                <w:iCs/>
                <w:lang w:eastAsia="es-CR"/>
              </w:rPr>
              <w:t>Luis Miguel Araya</w:t>
            </w:r>
          </w:p>
        </w:tc>
        <w:tc>
          <w:tcPr>
            <w:tcW w:w="4420" w:type="dxa"/>
          </w:tcPr>
          <w:p w:rsidR="00CA0986" w:rsidRDefault="00CA0986" w:rsidP="004666E5">
            <w:pPr>
              <w:spacing w:after="200" w:line="276" w:lineRule="auto"/>
              <w:jc w:val="both"/>
              <w:rPr>
                <w:rFonts w:ascii="Arial" w:hAnsi="Arial" w:cs="Arial"/>
                <w:bCs/>
                <w:iCs/>
                <w:lang w:eastAsia="es-CR"/>
              </w:rPr>
            </w:pPr>
            <w:r>
              <w:rPr>
                <w:rFonts w:ascii="Arial" w:hAnsi="Arial" w:cs="Arial"/>
                <w:bCs/>
                <w:iCs/>
                <w:lang w:eastAsia="es-CR"/>
              </w:rPr>
              <w:t>Municipalidad</w:t>
            </w:r>
          </w:p>
        </w:tc>
      </w:tr>
      <w:tr w:rsidR="00CA0986" w:rsidRPr="001431A2" w:rsidTr="00CA0986">
        <w:tc>
          <w:tcPr>
            <w:tcW w:w="4408" w:type="dxa"/>
          </w:tcPr>
          <w:p w:rsidR="00CA0986" w:rsidRDefault="00CA0986" w:rsidP="004666E5">
            <w:pPr>
              <w:spacing w:after="200" w:line="276" w:lineRule="auto"/>
              <w:jc w:val="both"/>
              <w:rPr>
                <w:rFonts w:ascii="Arial" w:hAnsi="Arial" w:cs="Arial"/>
                <w:bCs/>
                <w:iCs/>
                <w:lang w:eastAsia="es-CR"/>
              </w:rPr>
            </w:pPr>
            <w:r>
              <w:rPr>
                <w:rFonts w:ascii="Arial" w:hAnsi="Arial" w:cs="Arial"/>
                <w:bCs/>
                <w:iCs/>
                <w:lang w:eastAsia="es-CR"/>
              </w:rPr>
              <w:t>Karina Arce Soto</w:t>
            </w:r>
          </w:p>
        </w:tc>
        <w:tc>
          <w:tcPr>
            <w:tcW w:w="4420" w:type="dxa"/>
          </w:tcPr>
          <w:p w:rsidR="00CA0986" w:rsidRDefault="00CA0986" w:rsidP="004666E5">
            <w:pPr>
              <w:spacing w:after="200" w:line="276" w:lineRule="auto"/>
              <w:jc w:val="both"/>
              <w:rPr>
                <w:rFonts w:ascii="Arial" w:hAnsi="Arial" w:cs="Arial"/>
                <w:bCs/>
                <w:iCs/>
                <w:lang w:eastAsia="es-CR"/>
              </w:rPr>
            </w:pPr>
            <w:r>
              <w:rPr>
                <w:rFonts w:ascii="Arial" w:hAnsi="Arial" w:cs="Arial"/>
                <w:bCs/>
                <w:iCs/>
                <w:lang w:eastAsia="es-CR"/>
              </w:rPr>
              <w:t>Municipalidad</w:t>
            </w:r>
          </w:p>
        </w:tc>
      </w:tr>
    </w:tbl>
    <w:p w:rsidR="00B77BA5" w:rsidRDefault="00B77BA5" w:rsidP="00FD7307">
      <w:pPr>
        <w:spacing w:after="200" w:line="276" w:lineRule="auto"/>
        <w:jc w:val="both"/>
        <w:rPr>
          <w:rFonts w:ascii="Arial" w:hAnsi="Arial" w:cs="Arial"/>
          <w:bCs/>
          <w:iCs/>
          <w:lang w:eastAsia="es-CR"/>
        </w:rPr>
      </w:pPr>
    </w:p>
    <w:p w:rsidR="00836D5E" w:rsidRDefault="00836D5E" w:rsidP="00FD7307">
      <w:pPr>
        <w:spacing w:after="200" w:line="276" w:lineRule="auto"/>
        <w:jc w:val="both"/>
        <w:rPr>
          <w:rFonts w:ascii="Arial" w:hAnsi="Arial" w:cs="Arial"/>
          <w:bCs/>
          <w:iCs/>
          <w:lang w:eastAsia="es-CR"/>
        </w:rPr>
      </w:pPr>
      <w:r>
        <w:rPr>
          <w:rFonts w:ascii="Arial" w:hAnsi="Arial" w:cs="Arial"/>
          <w:bCs/>
          <w:iCs/>
          <w:lang w:eastAsia="es-CR"/>
        </w:rPr>
        <w:t xml:space="preserve">Agenda establecida para la reunión: </w:t>
      </w:r>
    </w:p>
    <w:p w:rsidR="00690C03" w:rsidRDefault="00836D5E" w:rsidP="00C41E58">
      <w:pPr>
        <w:pStyle w:val="Prrafodelista"/>
        <w:numPr>
          <w:ilvl w:val="0"/>
          <w:numId w:val="21"/>
        </w:numPr>
        <w:spacing w:after="200" w:line="276" w:lineRule="auto"/>
        <w:jc w:val="both"/>
        <w:rPr>
          <w:rFonts w:ascii="Arial" w:hAnsi="Arial" w:cs="Arial"/>
          <w:bCs/>
          <w:iCs/>
          <w:lang w:eastAsia="es-CR"/>
        </w:rPr>
      </w:pPr>
      <w:r w:rsidRPr="00690C03">
        <w:rPr>
          <w:rFonts w:ascii="Arial" w:hAnsi="Arial" w:cs="Arial"/>
          <w:bCs/>
          <w:iCs/>
          <w:lang w:eastAsia="es-CR"/>
        </w:rPr>
        <w:t>Bienvenida.</w:t>
      </w:r>
      <w:r w:rsidR="00690C03" w:rsidRPr="00690C03">
        <w:rPr>
          <w:rFonts w:ascii="Arial" w:hAnsi="Arial" w:cs="Arial"/>
          <w:bCs/>
          <w:iCs/>
          <w:lang w:eastAsia="es-CR"/>
        </w:rPr>
        <w:t xml:space="preserve"> </w:t>
      </w:r>
    </w:p>
    <w:p w:rsidR="000302DF" w:rsidRDefault="000302DF" w:rsidP="00C41E58">
      <w:pPr>
        <w:pStyle w:val="Prrafodelista"/>
        <w:numPr>
          <w:ilvl w:val="0"/>
          <w:numId w:val="21"/>
        </w:numPr>
        <w:spacing w:after="200" w:line="276" w:lineRule="auto"/>
        <w:jc w:val="both"/>
        <w:rPr>
          <w:rFonts w:ascii="Arial" w:hAnsi="Arial" w:cs="Arial"/>
          <w:bCs/>
          <w:iCs/>
          <w:lang w:eastAsia="es-CR"/>
        </w:rPr>
      </w:pPr>
      <w:r w:rsidRPr="00690C03">
        <w:rPr>
          <w:rFonts w:ascii="Arial" w:hAnsi="Arial" w:cs="Arial"/>
          <w:bCs/>
          <w:iCs/>
          <w:lang w:eastAsia="es-CR"/>
        </w:rPr>
        <w:t>Comprobación del Quórum</w:t>
      </w:r>
    </w:p>
    <w:p w:rsidR="00C333C0" w:rsidRDefault="00C333C0" w:rsidP="009240A9">
      <w:pPr>
        <w:pStyle w:val="Prrafodelista"/>
        <w:numPr>
          <w:ilvl w:val="0"/>
          <w:numId w:val="21"/>
        </w:numPr>
        <w:spacing w:after="200" w:line="276" w:lineRule="auto"/>
        <w:jc w:val="both"/>
        <w:rPr>
          <w:rFonts w:ascii="Arial" w:hAnsi="Arial" w:cs="Arial"/>
          <w:bCs/>
          <w:iCs/>
          <w:lang w:eastAsia="es-CR"/>
        </w:rPr>
      </w:pPr>
      <w:r w:rsidRPr="00690C03">
        <w:rPr>
          <w:rFonts w:ascii="Arial" w:hAnsi="Arial" w:cs="Arial"/>
          <w:bCs/>
          <w:iCs/>
          <w:lang w:eastAsia="es-CR"/>
        </w:rPr>
        <w:t>Lectura y aprobación de la agenda</w:t>
      </w:r>
    </w:p>
    <w:p w:rsidR="00CA0986" w:rsidRDefault="00CA0986" w:rsidP="009240A9">
      <w:pPr>
        <w:pStyle w:val="Prrafodelista"/>
        <w:numPr>
          <w:ilvl w:val="0"/>
          <w:numId w:val="21"/>
        </w:numPr>
        <w:spacing w:after="200" w:line="276" w:lineRule="auto"/>
        <w:jc w:val="both"/>
        <w:rPr>
          <w:rFonts w:ascii="Arial" w:hAnsi="Arial" w:cs="Arial"/>
          <w:bCs/>
          <w:iCs/>
          <w:lang w:eastAsia="es-CR"/>
        </w:rPr>
      </w:pPr>
      <w:r>
        <w:rPr>
          <w:rFonts w:ascii="Arial" w:hAnsi="Arial" w:cs="Arial"/>
          <w:bCs/>
          <w:iCs/>
          <w:lang w:eastAsia="es-CR"/>
        </w:rPr>
        <w:t xml:space="preserve">Estadísticas del Área de Salud </w:t>
      </w:r>
    </w:p>
    <w:p w:rsidR="006F1F5A" w:rsidRDefault="0061232A" w:rsidP="00091DC1">
      <w:pPr>
        <w:pStyle w:val="Prrafodelista"/>
        <w:numPr>
          <w:ilvl w:val="0"/>
          <w:numId w:val="21"/>
        </w:numPr>
        <w:spacing w:after="200" w:line="276" w:lineRule="auto"/>
        <w:jc w:val="both"/>
        <w:rPr>
          <w:rFonts w:ascii="Arial" w:hAnsi="Arial" w:cs="Arial"/>
          <w:bCs/>
          <w:iCs/>
          <w:lang w:eastAsia="es-CR"/>
        </w:rPr>
      </w:pPr>
      <w:r w:rsidRPr="00690C03">
        <w:rPr>
          <w:rFonts w:ascii="Arial" w:hAnsi="Arial" w:cs="Arial"/>
          <w:bCs/>
          <w:iCs/>
          <w:lang w:eastAsia="es-CR"/>
        </w:rPr>
        <w:t>Lectura y aprobación del Acta Anterior</w:t>
      </w:r>
    </w:p>
    <w:p w:rsidR="00CA0986" w:rsidRDefault="00CA0986" w:rsidP="00091DC1">
      <w:pPr>
        <w:pStyle w:val="Prrafodelista"/>
        <w:numPr>
          <w:ilvl w:val="0"/>
          <w:numId w:val="21"/>
        </w:numPr>
        <w:spacing w:after="200" w:line="276" w:lineRule="auto"/>
        <w:jc w:val="both"/>
        <w:rPr>
          <w:rFonts w:ascii="Arial" w:hAnsi="Arial" w:cs="Arial"/>
          <w:bCs/>
          <w:iCs/>
          <w:lang w:eastAsia="es-CR"/>
        </w:rPr>
      </w:pPr>
      <w:r>
        <w:rPr>
          <w:rFonts w:ascii="Arial" w:hAnsi="Arial" w:cs="Arial"/>
          <w:bCs/>
          <w:iCs/>
          <w:lang w:eastAsia="es-CR"/>
        </w:rPr>
        <w:t xml:space="preserve">Refrigerio </w:t>
      </w:r>
    </w:p>
    <w:p w:rsidR="00CA0986" w:rsidRDefault="00CA0986" w:rsidP="00091DC1">
      <w:pPr>
        <w:pStyle w:val="Prrafodelista"/>
        <w:numPr>
          <w:ilvl w:val="0"/>
          <w:numId w:val="21"/>
        </w:numPr>
        <w:spacing w:after="200" w:line="276" w:lineRule="auto"/>
        <w:jc w:val="both"/>
        <w:rPr>
          <w:rFonts w:ascii="Arial" w:hAnsi="Arial" w:cs="Arial"/>
          <w:bCs/>
          <w:iCs/>
          <w:lang w:eastAsia="es-CR"/>
        </w:rPr>
      </w:pPr>
      <w:r>
        <w:rPr>
          <w:rFonts w:ascii="Arial" w:hAnsi="Arial" w:cs="Arial"/>
          <w:bCs/>
          <w:iCs/>
          <w:lang w:eastAsia="es-CR"/>
        </w:rPr>
        <w:t xml:space="preserve">Trabajo en comisiones </w:t>
      </w:r>
    </w:p>
    <w:p w:rsidR="00CA0986" w:rsidRDefault="00CA0986" w:rsidP="00CA0986">
      <w:pPr>
        <w:pStyle w:val="Prrafodelista"/>
        <w:numPr>
          <w:ilvl w:val="1"/>
          <w:numId w:val="21"/>
        </w:numPr>
        <w:spacing w:after="200" w:line="276" w:lineRule="auto"/>
        <w:jc w:val="both"/>
        <w:rPr>
          <w:rFonts w:ascii="Arial" w:hAnsi="Arial" w:cs="Arial"/>
          <w:bCs/>
          <w:iCs/>
          <w:lang w:eastAsia="es-CR"/>
        </w:rPr>
      </w:pPr>
      <w:r>
        <w:rPr>
          <w:rFonts w:ascii="Arial" w:hAnsi="Arial" w:cs="Arial"/>
          <w:bCs/>
          <w:iCs/>
          <w:lang w:eastAsia="es-CR"/>
        </w:rPr>
        <w:t xml:space="preserve">Análisis de estadísticas </w:t>
      </w:r>
    </w:p>
    <w:p w:rsidR="00CA0986" w:rsidRDefault="00CA0986" w:rsidP="00CA0986">
      <w:pPr>
        <w:pStyle w:val="Prrafodelista"/>
        <w:numPr>
          <w:ilvl w:val="1"/>
          <w:numId w:val="21"/>
        </w:numPr>
        <w:spacing w:after="200" w:line="276" w:lineRule="auto"/>
        <w:jc w:val="both"/>
        <w:rPr>
          <w:rFonts w:ascii="Arial" w:hAnsi="Arial" w:cs="Arial"/>
          <w:bCs/>
          <w:iCs/>
          <w:lang w:eastAsia="es-CR"/>
        </w:rPr>
      </w:pPr>
      <w:r>
        <w:rPr>
          <w:rFonts w:ascii="Arial" w:hAnsi="Arial" w:cs="Arial"/>
          <w:bCs/>
          <w:iCs/>
          <w:lang w:eastAsia="es-CR"/>
        </w:rPr>
        <w:t xml:space="preserve">Árbol de problemas </w:t>
      </w:r>
    </w:p>
    <w:p w:rsidR="00CA0986" w:rsidRDefault="00CA0986" w:rsidP="00CA0986">
      <w:pPr>
        <w:pStyle w:val="Prrafodelista"/>
        <w:numPr>
          <w:ilvl w:val="1"/>
          <w:numId w:val="21"/>
        </w:numPr>
        <w:spacing w:after="200" w:line="276" w:lineRule="auto"/>
        <w:jc w:val="both"/>
        <w:rPr>
          <w:rFonts w:ascii="Arial" w:hAnsi="Arial" w:cs="Arial"/>
          <w:bCs/>
          <w:iCs/>
          <w:lang w:eastAsia="es-CR"/>
        </w:rPr>
      </w:pPr>
      <w:r>
        <w:rPr>
          <w:rFonts w:ascii="Arial" w:hAnsi="Arial" w:cs="Arial"/>
          <w:bCs/>
          <w:iCs/>
          <w:lang w:eastAsia="es-CR"/>
        </w:rPr>
        <w:t xml:space="preserve">Líneas prioritarias (positivas y negativas) </w:t>
      </w:r>
    </w:p>
    <w:p w:rsidR="00CA0986" w:rsidRDefault="00CA0986" w:rsidP="00CA0986">
      <w:pPr>
        <w:pStyle w:val="Prrafodelista"/>
        <w:numPr>
          <w:ilvl w:val="0"/>
          <w:numId w:val="21"/>
        </w:numPr>
        <w:spacing w:after="200" w:line="276" w:lineRule="auto"/>
        <w:jc w:val="both"/>
        <w:rPr>
          <w:rFonts w:ascii="Arial" w:hAnsi="Arial" w:cs="Arial"/>
          <w:bCs/>
          <w:iCs/>
          <w:lang w:eastAsia="es-CR"/>
        </w:rPr>
      </w:pPr>
      <w:r>
        <w:rPr>
          <w:rFonts w:ascii="Arial" w:hAnsi="Arial" w:cs="Arial"/>
          <w:bCs/>
          <w:iCs/>
          <w:lang w:eastAsia="es-CR"/>
        </w:rPr>
        <w:t xml:space="preserve">Plenario </w:t>
      </w:r>
    </w:p>
    <w:p w:rsidR="00876319" w:rsidRDefault="00CA0986" w:rsidP="009B4BC9">
      <w:pPr>
        <w:pStyle w:val="Prrafodelista"/>
        <w:numPr>
          <w:ilvl w:val="0"/>
          <w:numId w:val="21"/>
        </w:numPr>
        <w:spacing w:after="200" w:line="276" w:lineRule="auto"/>
        <w:jc w:val="both"/>
        <w:rPr>
          <w:rFonts w:ascii="Arial" w:hAnsi="Arial" w:cs="Arial"/>
          <w:bCs/>
          <w:iCs/>
          <w:lang w:eastAsia="es-CR"/>
        </w:rPr>
      </w:pPr>
      <w:r w:rsidRPr="00CA0986">
        <w:rPr>
          <w:rFonts w:ascii="Arial" w:hAnsi="Arial" w:cs="Arial"/>
          <w:bCs/>
          <w:iCs/>
          <w:lang w:eastAsia="es-CR"/>
        </w:rPr>
        <w:t>Despedida</w:t>
      </w:r>
      <w:r w:rsidR="00137E2F" w:rsidRPr="00CA0986">
        <w:rPr>
          <w:rFonts w:ascii="Arial" w:hAnsi="Arial" w:cs="Arial"/>
          <w:bCs/>
          <w:iCs/>
          <w:lang w:eastAsia="es-CR"/>
        </w:rPr>
        <w:t>.</w:t>
      </w:r>
    </w:p>
    <w:p w:rsidR="00607182" w:rsidRDefault="00876319" w:rsidP="00876319">
      <w:pPr>
        <w:spacing w:after="200" w:line="276" w:lineRule="auto"/>
        <w:rPr>
          <w:rFonts w:ascii="Arial" w:hAnsi="Arial" w:cs="Arial"/>
          <w:bCs/>
          <w:iCs/>
          <w:lang w:eastAsia="es-CR"/>
        </w:rPr>
      </w:pPr>
      <w:r>
        <w:rPr>
          <w:rFonts w:ascii="Arial" w:hAnsi="Arial" w:cs="Arial"/>
          <w:bCs/>
          <w:iCs/>
          <w:lang w:eastAsia="es-CR"/>
        </w:rPr>
        <w:br w:type="page"/>
      </w:r>
    </w:p>
    <w:p w:rsidR="006709C0" w:rsidRDefault="003E24BC" w:rsidP="00FD7307">
      <w:pPr>
        <w:spacing w:after="200" w:line="276" w:lineRule="auto"/>
        <w:jc w:val="both"/>
        <w:rPr>
          <w:rFonts w:ascii="Arial" w:hAnsi="Arial" w:cs="Arial"/>
          <w:bCs/>
          <w:iCs/>
          <w:lang w:eastAsia="es-CR"/>
        </w:rPr>
      </w:pPr>
      <w:r>
        <w:rPr>
          <w:rFonts w:ascii="Arial" w:hAnsi="Arial" w:cs="Arial"/>
          <w:bCs/>
          <w:iCs/>
          <w:lang w:eastAsia="es-CR"/>
        </w:rPr>
        <w:lastRenderedPageBreak/>
        <w:t>Artículo I:</w:t>
      </w:r>
      <w:r w:rsidR="006709C0">
        <w:rPr>
          <w:rFonts w:ascii="Arial" w:hAnsi="Arial" w:cs="Arial"/>
          <w:bCs/>
          <w:iCs/>
          <w:lang w:eastAsia="es-CR"/>
        </w:rPr>
        <w:t xml:space="preserve"> Bienvenida </w:t>
      </w:r>
    </w:p>
    <w:p w:rsidR="00876319" w:rsidRDefault="00876319" w:rsidP="00FD7307">
      <w:pPr>
        <w:spacing w:after="200" w:line="276" w:lineRule="auto"/>
        <w:jc w:val="both"/>
        <w:rPr>
          <w:rFonts w:ascii="Arial" w:hAnsi="Arial" w:cs="Arial"/>
          <w:bCs/>
          <w:iCs/>
          <w:lang w:eastAsia="es-CR"/>
        </w:rPr>
      </w:pPr>
      <w:r>
        <w:rPr>
          <w:rFonts w:ascii="Arial" w:hAnsi="Arial" w:cs="Arial"/>
          <w:bCs/>
          <w:iCs/>
          <w:lang w:eastAsia="es-CR"/>
        </w:rPr>
        <w:t xml:space="preserve">La </w:t>
      </w:r>
      <w:r w:rsidR="00E42110">
        <w:rPr>
          <w:rFonts w:ascii="Arial" w:hAnsi="Arial" w:cs="Arial"/>
          <w:bCs/>
          <w:iCs/>
          <w:lang w:eastAsia="es-CR"/>
        </w:rPr>
        <w:t xml:space="preserve">Sra. Laura Solano Araya </w:t>
      </w:r>
      <w:r>
        <w:rPr>
          <w:rFonts w:ascii="Arial" w:hAnsi="Arial" w:cs="Arial"/>
          <w:bCs/>
          <w:iCs/>
          <w:lang w:eastAsia="es-CR"/>
        </w:rPr>
        <w:t>Vicealcaldesa da la bienvenida a los miembros del CCCI</w:t>
      </w:r>
      <w:r w:rsidR="00836220">
        <w:rPr>
          <w:rFonts w:ascii="Arial" w:hAnsi="Arial" w:cs="Arial"/>
          <w:bCs/>
          <w:iCs/>
          <w:lang w:eastAsia="es-CR"/>
        </w:rPr>
        <w:t xml:space="preserve"> a esta </w:t>
      </w:r>
      <w:r w:rsidR="004666E5">
        <w:rPr>
          <w:rFonts w:ascii="Arial" w:hAnsi="Arial" w:cs="Arial"/>
          <w:bCs/>
          <w:iCs/>
          <w:lang w:eastAsia="es-CR"/>
        </w:rPr>
        <w:t>primera sesión</w:t>
      </w:r>
      <w:r w:rsidR="00836220">
        <w:rPr>
          <w:rFonts w:ascii="Arial" w:hAnsi="Arial" w:cs="Arial"/>
          <w:bCs/>
          <w:iCs/>
          <w:lang w:eastAsia="es-CR"/>
        </w:rPr>
        <w:t xml:space="preserve"> del año dos mil veinte, aclarando que es una sesión ampliada, y han sido invitadas otras organizaciones que no asisten con regularidad a las sesiones ordinarias del Consejo.</w:t>
      </w:r>
    </w:p>
    <w:p w:rsidR="006709C0" w:rsidRDefault="003E24BC" w:rsidP="00FD7307">
      <w:pPr>
        <w:spacing w:after="200" w:line="276" w:lineRule="auto"/>
        <w:jc w:val="both"/>
        <w:rPr>
          <w:rFonts w:ascii="Arial" w:hAnsi="Arial" w:cs="Arial"/>
          <w:bCs/>
          <w:iCs/>
          <w:lang w:eastAsia="es-CR"/>
        </w:rPr>
      </w:pPr>
      <w:r>
        <w:rPr>
          <w:rFonts w:ascii="Arial" w:hAnsi="Arial" w:cs="Arial"/>
          <w:bCs/>
          <w:iCs/>
          <w:lang w:eastAsia="es-CR"/>
        </w:rPr>
        <w:t>Artículo II:</w:t>
      </w:r>
      <w:r w:rsidR="00B709BC">
        <w:rPr>
          <w:rFonts w:ascii="Arial" w:hAnsi="Arial" w:cs="Arial"/>
          <w:bCs/>
          <w:iCs/>
          <w:lang w:eastAsia="es-CR"/>
        </w:rPr>
        <w:t xml:space="preserve"> Comprobación del Quórum</w:t>
      </w:r>
    </w:p>
    <w:p w:rsidR="0040546A" w:rsidRDefault="0040546A" w:rsidP="00FD7307">
      <w:pPr>
        <w:spacing w:after="200" w:line="276" w:lineRule="auto"/>
        <w:jc w:val="both"/>
        <w:rPr>
          <w:rFonts w:ascii="Arial" w:hAnsi="Arial" w:cs="Arial"/>
          <w:bCs/>
          <w:iCs/>
          <w:lang w:eastAsia="es-CR"/>
        </w:rPr>
      </w:pPr>
      <w:r>
        <w:rPr>
          <w:rFonts w:ascii="Arial" w:hAnsi="Arial" w:cs="Arial"/>
          <w:bCs/>
          <w:iCs/>
          <w:lang w:eastAsia="es-CR"/>
        </w:rPr>
        <w:t xml:space="preserve">Se lleva a cabo la comprobación del quórum, respecto a </w:t>
      </w:r>
      <w:r w:rsidR="00C333C0">
        <w:rPr>
          <w:rFonts w:ascii="Arial" w:hAnsi="Arial" w:cs="Arial"/>
          <w:bCs/>
          <w:iCs/>
          <w:lang w:eastAsia="es-CR"/>
        </w:rPr>
        <w:t>la</w:t>
      </w:r>
      <w:r w:rsidR="00BF1C0F">
        <w:rPr>
          <w:rFonts w:ascii="Arial" w:hAnsi="Arial" w:cs="Arial"/>
          <w:bCs/>
          <w:iCs/>
          <w:lang w:eastAsia="es-CR"/>
        </w:rPr>
        <w:t xml:space="preserve"> </w:t>
      </w:r>
      <w:r w:rsidR="00836220">
        <w:rPr>
          <w:rFonts w:ascii="Arial" w:hAnsi="Arial" w:cs="Arial"/>
          <w:bCs/>
          <w:iCs/>
          <w:lang w:eastAsia="es-CR"/>
        </w:rPr>
        <w:t>décima</w:t>
      </w:r>
      <w:r w:rsidR="00BF1C0F">
        <w:rPr>
          <w:rFonts w:ascii="Arial" w:hAnsi="Arial" w:cs="Arial"/>
          <w:bCs/>
          <w:iCs/>
          <w:lang w:eastAsia="es-CR"/>
        </w:rPr>
        <w:t xml:space="preserve"> sesión</w:t>
      </w:r>
      <w:r w:rsidR="00A01EC4">
        <w:rPr>
          <w:rFonts w:ascii="Arial" w:hAnsi="Arial" w:cs="Arial"/>
          <w:bCs/>
          <w:iCs/>
          <w:lang w:eastAsia="es-CR"/>
        </w:rPr>
        <w:t xml:space="preserve"> del</w:t>
      </w:r>
      <w:r w:rsidR="00B14FA0">
        <w:rPr>
          <w:rFonts w:ascii="Arial" w:hAnsi="Arial" w:cs="Arial"/>
          <w:bCs/>
          <w:iCs/>
          <w:lang w:eastAsia="es-CR"/>
        </w:rPr>
        <w:t xml:space="preserve"> Consejo Cantonal de Coordinación Interi</w:t>
      </w:r>
      <w:r w:rsidR="001B07C5">
        <w:rPr>
          <w:rFonts w:ascii="Arial" w:hAnsi="Arial" w:cs="Arial"/>
          <w:bCs/>
          <w:iCs/>
          <w:lang w:eastAsia="es-CR"/>
        </w:rPr>
        <w:t>nstitucional, celebrada el</w:t>
      </w:r>
      <w:r w:rsidR="003F1F16">
        <w:rPr>
          <w:rFonts w:ascii="Arial" w:hAnsi="Arial" w:cs="Arial"/>
          <w:bCs/>
          <w:iCs/>
          <w:lang w:eastAsia="es-CR"/>
        </w:rPr>
        <w:t xml:space="preserve"> </w:t>
      </w:r>
      <w:bookmarkStart w:id="0" w:name="_Hlk20130729"/>
      <w:r w:rsidR="00B77BA5">
        <w:rPr>
          <w:rFonts w:ascii="Arial" w:hAnsi="Arial" w:cs="Arial"/>
          <w:bCs/>
          <w:iCs/>
          <w:lang w:eastAsia="es-CR"/>
        </w:rPr>
        <w:t xml:space="preserve">veinte cinco de </w:t>
      </w:r>
      <w:r w:rsidR="00184422">
        <w:rPr>
          <w:rFonts w:ascii="Arial" w:hAnsi="Arial" w:cs="Arial"/>
          <w:bCs/>
          <w:iCs/>
          <w:lang w:eastAsia="es-CR"/>
        </w:rPr>
        <w:t>octubre</w:t>
      </w:r>
      <w:r w:rsidR="00B77BA5">
        <w:rPr>
          <w:rFonts w:ascii="Arial" w:hAnsi="Arial" w:cs="Arial"/>
          <w:bCs/>
          <w:iCs/>
          <w:lang w:eastAsia="es-CR"/>
        </w:rPr>
        <w:t xml:space="preserve"> del dos </w:t>
      </w:r>
      <w:r w:rsidR="00561924">
        <w:rPr>
          <w:rFonts w:ascii="Arial" w:hAnsi="Arial" w:cs="Arial"/>
          <w:bCs/>
          <w:iCs/>
          <w:lang w:eastAsia="es-CR"/>
        </w:rPr>
        <w:t>mil diecinueve</w:t>
      </w:r>
      <w:bookmarkEnd w:id="0"/>
      <w:r w:rsidR="007075FC">
        <w:rPr>
          <w:rFonts w:ascii="Arial" w:hAnsi="Arial" w:cs="Arial"/>
          <w:bCs/>
          <w:iCs/>
          <w:lang w:eastAsia="es-CR"/>
        </w:rPr>
        <w:t xml:space="preserve">, </w:t>
      </w:r>
      <w:r w:rsidR="009639DC">
        <w:rPr>
          <w:rFonts w:ascii="Arial" w:hAnsi="Arial" w:cs="Arial"/>
          <w:bCs/>
          <w:iCs/>
          <w:lang w:eastAsia="es-CR"/>
        </w:rPr>
        <w:t xml:space="preserve">y </w:t>
      </w:r>
      <w:r w:rsidR="007075FC">
        <w:rPr>
          <w:rFonts w:ascii="Arial" w:hAnsi="Arial" w:cs="Arial"/>
          <w:bCs/>
          <w:iCs/>
          <w:lang w:eastAsia="es-CR"/>
        </w:rPr>
        <w:t>se cuenta con la cantidad de miembros necesarios para llevar a cabo la sesión</w:t>
      </w:r>
      <w:r w:rsidR="00E56693">
        <w:rPr>
          <w:rFonts w:ascii="Arial" w:hAnsi="Arial" w:cs="Arial"/>
          <w:bCs/>
          <w:iCs/>
          <w:lang w:eastAsia="es-CR"/>
        </w:rPr>
        <w:t>.</w:t>
      </w:r>
    </w:p>
    <w:p w:rsidR="00412785" w:rsidRDefault="00412785" w:rsidP="00FD7307">
      <w:pPr>
        <w:spacing w:after="200" w:line="276" w:lineRule="auto"/>
        <w:jc w:val="both"/>
        <w:rPr>
          <w:rFonts w:ascii="Arial" w:hAnsi="Arial" w:cs="Arial"/>
          <w:bCs/>
          <w:iCs/>
          <w:lang w:eastAsia="es-CR"/>
        </w:rPr>
      </w:pPr>
      <w:r>
        <w:rPr>
          <w:rFonts w:ascii="Arial" w:hAnsi="Arial" w:cs="Arial"/>
          <w:bCs/>
          <w:iCs/>
          <w:lang w:eastAsia="es-CR"/>
        </w:rPr>
        <w:t xml:space="preserve">Artículo III. </w:t>
      </w:r>
      <w:r w:rsidR="00780E04">
        <w:rPr>
          <w:rFonts w:ascii="Arial" w:hAnsi="Arial" w:cs="Arial"/>
          <w:bCs/>
          <w:iCs/>
          <w:lang w:eastAsia="es-CR"/>
        </w:rPr>
        <w:t>Lectura y aprobación del</w:t>
      </w:r>
      <w:r w:rsidR="005D79E4">
        <w:rPr>
          <w:rFonts w:ascii="Arial" w:hAnsi="Arial" w:cs="Arial"/>
          <w:bCs/>
          <w:iCs/>
          <w:lang w:eastAsia="es-CR"/>
        </w:rPr>
        <w:t xml:space="preserve"> Acta</w:t>
      </w:r>
      <w:r w:rsidR="00780E04">
        <w:rPr>
          <w:rFonts w:ascii="Arial" w:hAnsi="Arial" w:cs="Arial"/>
          <w:bCs/>
          <w:iCs/>
          <w:lang w:eastAsia="es-CR"/>
        </w:rPr>
        <w:t xml:space="preserve"> Anterior</w:t>
      </w:r>
    </w:p>
    <w:p w:rsidR="006E553E" w:rsidRDefault="006E553E" w:rsidP="00FD7307">
      <w:pPr>
        <w:spacing w:after="200" w:line="276" w:lineRule="auto"/>
        <w:jc w:val="both"/>
        <w:rPr>
          <w:rFonts w:ascii="Arial" w:hAnsi="Arial" w:cs="Arial"/>
          <w:bCs/>
          <w:iCs/>
          <w:lang w:eastAsia="es-CR"/>
        </w:rPr>
      </w:pPr>
      <w:r>
        <w:rPr>
          <w:rFonts w:ascii="Arial" w:hAnsi="Arial" w:cs="Arial"/>
          <w:bCs/>
          <w:iCs/>
          <w:lang w:eastAsia="es-CR"/>
        </w:rPr>
        <w:t xml:space="preserve">Se suspende la lectura y aprobación del acta de la sesión correspondiente al mes de </w:t>
      </w:r>
      <w:r w:rsidR="00184422">
        <w:rPr>
          <w:rFonts w:ascii="Arial" w:hAnsi="Arial" w:cs="Arial"/>
          <w:bCs/>
          <w:iCs/>
          <w:lang w:eastAsia="es-CR"/>
        </w:rPr>
        <w:t>octubre</w:t>
      </w:r>
      <w:r>
        <w:rPr>
          <w:rFonts w:ascii="Arial" w:hAnsi="Arial" w:cs="Arial"/>
          <w:bCs/>
          <w:iCs/>
          <w:lang w:eastAsia="es-CR"/>
        </w:rPr>
        <w:t>, y se propone a los miembros trasladarla para la próxima sesión, lo cual que toma como acuerdo por los miembros presentes. Esto con el objetivo de dar continuidad al trabajo en grupos propuesto para esta sesión.</w:t>
      </w:r>
    </w:p>
    <w:p w:rsidR="00343836" w:rsidRDefault="003E24BC" w:rsidP="00B77BA5">
      <w:pPr>
        <w:jc w:val="both"/>
        <w:rPr>
          <w:rFonts w:ascii="Arial" w:hAnsi="Arial" w:cs="Arial"/>
          <w:bCs/>
          <w:iCs/>
          <w:lang w:eastAsia="es-CR"/>
        </w:rPr>
      </w:pPr>
      <w:r>
        <w:rPr>
          <w:rFonts w:ascii="Arial" w:hAnsi="Arial" w:cs="Arial"/>
          <w:bCs/>
          <w:iCs/>
          <w:lang w:eastAsia="es-CR"/>
        </w:rPr>
        <w:t xml:space="preserve">Artículo </w:t>
      </w:r>
      <w:r w:rsidR="000E1B85">
        <w:rPr>
          <w:rFonts w:ascii="Arial" w:hAnsi="Arial" w:cs="Arial"/>
          <w:bCs/>
          <w:iCs/>
          <w:lang w:eastAsia="es-CR"/>
        </w:rPr>
        <w:t>I</w:t>
      </w:r>
      <w:r>
        <w:rPr>
          <w:rFonts w:ascii="Arial" w:hAnsi="Arial" w:cs="Arial"/>
          <w:bCs/>
          <w:iCs/>
          <w:lang w:eastAsia="es-CR"/>
        </w:rPr>
        <w:t xml:space="preserve">V: </w:t>
      </w:r>
      <w:r w:rsidR="00B672A4">
        <w:rPr>
          <w:rFonts w:ascii="Arial" w:hAnsi="Arial" w:cs="Arial"/>
          <w:bCs/>
          <w:iCs/>
          <w:lang w:eastAsia="es-CR"/>
        </w:rPr>
        <w:t xml:space="preserve">Trabajo en Comisiones </w:t>
      </w:r>
    </w:p>
    <w:p w:rsidR="00B672A4" w:rsidRDefault="00B672A4" w:rsidP="00B77BA5">
      <w:pPr>
        <w:jc w:val="both"/>
        <w:rPr>
          <w:rFonts w:ascii="Arial" w:hAnsi="Arial" w:cs="Arial"/>
          <w:bCs/>
          <w:iCs/>
          <w:lang w:eastAsia="es-CR"/>
        </w:rPr>
      </w:pPr>
    </w:p>
    <w:p w:rsidR="00B672A4" w:rsidRDefault="00B672A4" w:rsidP="00B77BA5">
      <w:pPr>
        <w:jc w:val="both"/>
        <w:rPr>
          <w:rFonts w:ascii="Arial" w:hAnsi="Arial" w:cs="Arial"/>
          <w:bCs/>
          <w:iCs/>
          <w:lang w:eastAsia="es-CR"/>
        </w:rPr>
      </w:pPr>
      <w:r>
        <w:rPr>
          <w:rFonts w:ascii="Arial" w:hAnsi="Arial" w:cs="Arial"/>
          <w:bCs/>
          <w:iCs/>
          <w:lang w:eastAsia="es-CR"/>
        </w:rPr>
        <w:t>La Señora Laura Solano, explica la dinámica del trabajo en grupos, los cuales se dividen en empleo, emprendedurismo y Mipymes, Ambiente, Infraestructura, Salud, Poblaciones Prioritarias</w:t>
      </w:r>
      <w:r w:rsidR="00623364">
        <w:rPr>
          <w:rFonts w:ascii="Arial" w:hAnsi="Arial" w:cs="Arial"/>
          <w:bCs/>
          <w:iCs/>
          <w:lang w:eastAsia="es-CR"/>
        </w:rPr>
        <w:t xml:space="preserve"> y </w:t>
      </w:r>
      <w:r>
        <w:rPr>
          <w:rFonts w:ascii="Arial" w:hAnsi="Arial" w:cs="Arial"/>
          <w:bCs/>
          <w:iCs/>
          <w:lang w:eastAsia="es-CR"/>
        </w:rPr>
        <w:t>Seguridad, presenta un video sobre el procedimiento de construcción del árbol de problemas y explica sobre la importancia del proceso de planificación a nivel cantonal.</w:t>
      </w:r>
    </w:p>
    <w:p w:rsidR="00B672A4" w:rsidRDefault="00B672A4" w:rsidP="00B77BA5">
      <w:pPr>
        <w:jc w:val="both"/>
        <w:rPr>
          <w:rFonts w:ascii="Arial" w:hAnsi="Arial" w:cs="Arial"/>
          <w:bCs/>
          <w:iCs/>
          <w:lang w:eastAsia="es-CR"/>
        </w:rPr>
      </w:pPr>
      <w:r>
        <w:rPr>
          <w:rFonts w:ascii="Arial" w:hAnsi="Arial" w:cs="Arial"/>
          <w:bCs/>
          <w:iCs/>
          <w:lang w:eastAsia="es-CR"/>
        </w:rPr>
        <w:t>Se conforman los equipos de trabajo</w:t>
      </w:r>
      <w:r w:rsidR="00623364">
        <w:rPr>
          <w:rFonts w:ascii="Arial" w:hAnsi="Arial" w:cs="Arial"/>
          <w:bCs/>
          <w:iCs/>
          <w:lang w:eastAsia="es-CR"/>
        </w:rPr>
        <w:t xml:space="preserve"> y se desarrolla la metodología planteada, cada líder de mesa toma nota en la computadora sobre las ideas </w:t>
      </w:r>
      <w:r w:rsidR="00AE069E">
        <w:rPr>
          <w:rFonts w:ascii="Arial" w:hAnsi="Arial" w:cs="Arial"/>
          <w:bCs/>
          <w:iCs/>
          <w:lang w:eastAsia="es-CR"/>
        </w:rPr>
        <w:t xml:space="preserve">que se discuten </w:t>
      </w:r>
      <w:r w:rsidR="00623364">
        <w:rPr>
          <w:rFonts w:ascii="Arial" w:hAnsi="Arial" w:cs="Arial"/>
          <w:bCs/>
          <w:iCs/>
          <w:lang w:eastAsia="es-CR"/>
        </w:rPr>
        <w:t xml:space="preserve">en el grupo </w:t>
      </w:r>
      <w:r w:rsidR="00AE069E">
        <w:rPr>
          <w:rFonts w:ascii="Arial" w:hAnsi="Arial" w:cs="Arial"/>
          <w:bCs/>
          <w:iCs/>
          <w:lang w:eastAsia="es-CR"/>
        </w:rPr>
        <w:t>y se hace un papelógrafo con el diseño del árbol para plasmarlas en físico para que posteriormente se exponga en plenaria que se discutió en cada grupo.</w:t>
      </w:r>
    </w:p>
    <w:p w:rsidR="007A5E11" w:rsidRDefault="007A5E11" w:rsidP="00B77BA5">
      <w:pPr>
        <w:jc w:val="both"/>
        <w:rPr>
          <w:rFonts w:ascii="Arial" w:hAnsi="Arial" w:cs="Arial"/>
          <w:bCs/>
          <w:iCs/>
          <w:lang w:eastAsia="es-CR"/>
        </w:rPr>
      </w:pPr>
    </w:p>
    <w:p w:rsidR="00B77BA5" w:rsidRDefault="00841AD5" w:rsidP="005D00A6">
      <w:pPr>
        <w:jc w:val="both"/>
        <w:rPr>
          <w:rFonts w:ascii="Arial" w:hAnsi="Arial" w:cs="Arial"/>
          <w:bCs/>
          <w:iCs/>
          <w:lang w:eastAsia="es-CR"/>
        </w:rPr>
      </w:pPr>
      <w:r w:rsidRPr="005F0B60">
        <w:rPr>
          <w:rFonts w:ascii="Arial" w:hAnsi="Arial" w:cs="Arial"/>
          <w:bCs/>
          <w:iCs/>
          <w:lang w:eastAsia="es-CR"/>
        </w:rPr>
        <w:t>Artículo V</w:t>
      </w:r>
      <w:r w:rsidR="00B77BA5">
        <w:rPr>
          <w:rFonts w:ascii="Arial" w:hAnsi="Arial" w:cs="Arial"/>
          <w:bCs/>
          <w:iCs/>
          <w:lang w:eastAsia="es-CR"/>
        </w:rPr>
        <w:t>:</w:t>
      </w:r>
      <w:r w:rsidR="00B05A6A">
        <w:rPr>
          <w:rFonts w:ascii="Arial" w:hAnsi="Arial" w:cs="Arial"/>
          <w:bCs/>
          <w:iCs/>
          <w:lang w:eastAsia="es-CR"/>
        </w:rPr>
        <w:t xml:space="preserve"> </w:t>
      </w:r>
      <w:r w:rsidR="00AE069E">
        <w:rPr>
          <w:rFonts w:ascii="Arial" w:hAnsi="Arial" w:cs="Arial"/>
          <w:bCs/>
          <w:iCs/>
          <w:lang w:eastAsia="es-CR"/>
        </w:rPr>
        <w:t xml:space="preserve">Plenaria </w:t>
      </w:r>
    </w:p>
    <w:p w:rsidR="00C47661" w:rsidRDefault="0002151A" w:rsidP="005D00A6">
      <w:pPr>
        <w:jc w:val="both"/>
        <w:rPr>
          <w:rFonts w:ascii="Arial" w:hAnsi="Arial" w:cs="Arial"/>
          <w:bCs/>
          <w:iCs/>
          <w:lang w:eastAsia="es-CR"/>
        </w:rPr>
      </w:pPr>
      <w:r>
        <w:rPr>
          <w:rFonts w:ascii="Arial" w:hAnsi="Arial" w:cs="Arial"/>
          <w:bCs/>
          <w:iCs/>
          <w:lang w:eastAsia="es-CR"/>
        </w:rPr>
        <w:t xml:space="preserve">Inicia la exposición el Dr. Luis Enrique Blanco en representación de la comisión de </w:t>
      </w:r>
      <w:r w:rsidR="001165F3">
        <w:rPr>
          <w:rFonts w:ascii="Arial" w:hAnsi="Arial" w:cs="Arial"/>
          <w:bCs/>
          <w:iCs/>
          <w:lang w:eastAsia="es-CR"/>
        </w:rPr>
        <w:t>poblaciones prioritarias</w:t>
      </w:r>
      <w:r>
        <w:rPr>
          <w:rFonts w:ascii="Arial" w:hAnsi="Arial" w:cs="Arial"/>
          <w:bCs/>
          <w:iCs/>
          <w:lang w:eastAsia="es-CR"/>
        </w:rPr>
        <w:t>, plantea la importancia de la ejecución de proyectos que contribuyan al desarrollo del cantón</w:t>
      </w:r>
      <w:r w:rsidR="000067AB">
        <w:rPr>
          <w:rFonts w:ascii="Arial" w:hAnsi="Arial" w:cs="Arial"/>
          <w:bCs/>
          <w:iCs/>
          <w:lang w:eastAsia="es-CR"/>
        </w:rPr>
        <w:t>, una de las prioridades para atender es la población con discapacidad, comenta el caso de un muchacho sordo y ciego que estuvo internado en el Hospital Nacional Psiquiátrico por mas de 20 años y el cual abordo el Instituto Helen Keller, menciona</w:t>
      </w:r>
      <w:r w:rsidR="002C559A">
        <w:rPr>
          <w:rFonts w:ascii="Arial" w:hAnsi="Arial" w:cs="Arial"/>
          <w:bCs/>
          <w:iCs/>
          <w:lang w:eastAsia="es-CR"/>
        </w:rPr>
        <w:t xml:space="preserve"> además</w:t>
      </w:r>
      <w:r w:rsidR="000067AB">
        <w:rPr>
          <w:rFonts w:ascii="Arial" w:hAnsi="Arial" w:cs="Arial"/>
          <w:bCs/>
          <w:iCs/>
          <w:lang w:eastAsia="es-CR"/>
        </w:rPr>
        <w:t xml:space="preserve"> la importancia del trabajo que se está haciendo en las aceras</w:t>
      </w:r>
      <w:r w:rsidR="002C559A">
        <w:rPr>
          <w:rFonts w:ascii="Arial" w:hAnsi="Arial" w:cs="Arial"/>
          <w:bCs/>
          <w:iCs/>
          <w:lang w:eastAsia="es-CR"/>
        </w:rPr>
        <w:t xml:space="preserve"> y como estas se deben adecuar a la necesidad de la población</w:t>
      </w:r>
      <w:r w:rsidR="000067AB">
        <w:rPr>
          <w:rFonts w:ascii="Arial" w:hAnsi="Arial" w:cs="Arial"/>
          <w:bCs/>
          <w:iCs/>
          <w:lang w:eastAsia="es-CR"/>
        </w:rPr>
        <w:t xml:space="preserve">, el segundo problema que plantean es la falta de infraestructura para la atención de personas adultas mayores, actualmente existen 1450 personas en este rango de edad aproximadamente, el tercer problema que plantean </w:t>
      </w:r>
      <w:r w:rsidR="002C559A">
        <w:rPr>
          <w:rFonts w:ascii="Arial" w:hAnsi="Arial" w:cs="Arial"/>
          <w:bCs/>
          <w:iCs/>
          <w:lang w:eastAsia="es-CR"/>
        </w:rPr>
        <w:t xml:space="preserve">es la inadecuada </w:t>
      </w:r>
      <w:r w:rsidR="000067AB">
        <w:rPr>
          <w:rFonts w:ascii="Arial" w:hAnsi="Arial" w:cs="Arial"/>
          <w:bCs/>
          <w:iCs/>
          <w:lang w:eastAsia="es-CR"/>
        </w:rPr>
        <w:t>salud mental,</w:t>
      </w:r>
      <w:r w:rsidR="002C559A">
        <w:rPr>
          <w:rFonts w:ascii="Arial" w:hAnsi="Arial" w:cs="Arial"/>
          <w:bCs/>
          <w:iCs/>
          <w:lang w:eastAsia="es-CR"/>
        </w:rPr>
        <w:t xml:space="preserve"> enfatiza que</w:t>
      </w:r>
      <w:r w:rsidR="000067AB">
        <w:rPr>
          <w:rFonts w:ascii="Arial" w:hAnsi="Arial" w:cs="Arial"/>
          <w:bCs/>
          <w:iCs/>
          <w:lang w:eastAsia="es-CR"/>
        </w:rPr>
        <w:t xml:space="preserve"> </w:t>
      </w:r>
      <w:r w:rsidR="0088529F">
        <w:rPr>
          <w:rFonts w:ascii="Arial" w:hAnsi="Arial" w:cs="Arial"/>
          <w:bCs/>
          <w:iCs/>
          <w:lang w:eastAsia="es-CR"/>
        </w:rPr>
        <w:t>en Zarcero existen altos índices de Suicidio, comenta que en la Clínica se despachan gran cantidad de psicotrópicos</w:t>
      </w:r>
      <w:r w:rsidR="0029430C">
        <w:rPr>
          <w:rFonts w:ascii="Arial" w:hAnsi="Arial" w:cs="Arial"/>
          <w:bCs/>
          <w:iCs/>
          <w:lang w:eastAsia="es-CR"/>
        </w:rPr>
        <w:t xml:space="preserve"> mensualmente y un </w:t>
      </w:r>
      <w:r w:rsidR="0029430C">
        <w:rPr>
          <w:rFonts w:ascii="Arial" w:hAnsi="Arial" w:cs="Arial"/>
          <w:bCs/>
          <w:iCs/>
          <w:lang w:eastAsia="es-CR"/>
        </w:rPr>
        <w:lastRenderedPageBreak/>
        <w:t>promedio de 1 persona de cada 10 consumen estos medicamentos</w:t>
      </w:r>
      <w:r w:rsidR="0088529F">
        <w:rPr>
          <w:rFonts w:ascii="Arial" w:hAnsi="Arial" w:cs="Arial"/>
          <w:bCs/>
          <w:iCs/>
          <w:lang w:eastAsia="es-CR"/>
        </w:rPr>
        <w:t>, el cuarto problema</w:t>
      </w:r>
      <w:r w:rsidR="0029430C">
        <w:rPr>
          <w:rFonts w:ascii="Arial" w:hAnsi="Arial" w:cs="Arial"/>
          <w:bCs/>
          <w:iCs/>
          <w:lang w:eastAsia="es-CR"/>
        </w:rPr>
        <w:t xml:space="preserve"> que menciona</w:t>
      </w:r>
      <w:r w:rsidR="0088529F">
        <w:rPr>
          <w:rFonts w:ascii="Arial" w:hAnsi="Arial" w:cs="Arial"/>
          <w:bCs/>
          <w:iCs/>
          <w:lang w:eastAsia="es-CR"/>
        </w:rPr>
        <w:t xml:space="preserve"> es el embarazo adolescente el cual constituye un problema social que tiene un trasfondo muy amplio, entre los factores que influyen son las relaciones impropias, el machismo y otros</w:t>
      </w:r>
      <w:r w:rsidR="0029430C">
        <w:rPr>
          <w:rFonts w:ascii="Arial" w:hAnsi="Arial" w:cs="Arial"/>
          <w:bCs/>
          <w:iCs/>
          <w:lang w:eastAsia="es-CR"/>
        </w:rPr>
        <w:t>,</w:t>
      </w:r>
      <w:r w:rsidR="0088529F">
        <w:rPr>
          <w:rFonts w:ascii="Arial" w:hAnsi="Arial" w:cs="Arial"/>
          <w:bCs/>
          <w:iCs/>
          <w:lang w:eastAsia="es-CR"/>
        </w:rPr>
        <w:t xml:space="preserve"> finalmente menciona el último problema el cual lo constituye la falta de espacios de esparcimiento para beneficiar un</w:t>
      </w:r>
      <w:r w:rsidR="0029430C">
        <w:rPr>
          <w:rFonts w:ascii="Arial" w:hAnsi="Arial" w:cs="Arial"/>
          <w:bCs/>
          <w:iCs/>
          <w:lang w:eastAsia="es-CR"/>
        </w:rPr>
        <w:t>a</w:t>
      </w:r>
      <w:r w:rsidR="0088529F">
        <w:rPr>
          <w:rFonts w:ascii="Arial" w:hAnsi="Arial" w:cs="Arial"/>
          <w:bCs/>
          <w:iCs/>
          <w:lang w:eastAsia="es-CR"/>
        </w:rPr>
        <w:t xml:space="preserve"> adecuada salud mental, y también problemas de comunicación</w:t>
      </w:r>
      <w:r w:rsidR="0029430C">
        <w:rPr>
          <w:rFonts w:ascii="Arial" w:hAnsi="Arial" w:cs="Arial"/>
          <w:bCs/>
          <w:iCs/>
          <w:lang w:eastAsia="es-CR"/>
        </w:rPr>
        <w:t xml:space="preserve"> entre los adultos y las personas jóvenes,</w:t>
      </w:r>
      <w:r w:rsidR="00C47661">
        <w:rPr>
          <w:rFonts w:ascii="Arial" w:hAnsi="Arial" w:cs="Arial"/>
          <w:bCs/>
          <w:iCs/>
          <w:lang w:eastAsia="es-CR"/>
        </w:rPr>
        <w:t xml:space="preserve"> así como la falta de compromiso</w:t>
      </w:r>
      <w:r w:rsidR="0029430C">
        <w:rPr>
          <w:rFonts w:ascii="Arial" w:hAnsi="Arial" w:cs="Arial"/>
          <w:bCs/>
          <w:iCs/>
          <w:lang w:eastAsia="es-CR"/>
        </w:rPr>
        <w:t xml:space="preserve"> de algunas partes.</w:t>
      </w:r>
    </w:p>
    <w:p w:rsidR="0002151A" w:rsidRDefault="0029430C" w:rsidP="005D00A6">
      <w:pPr>
        <w:jc w:val="both"/>
        <w:rPr>
          <w:rFonts w:ascii="Arial" w:hAnsi="Arial" w:cs="Arial"/>
          <w:bCs/>
          <w:iCs/>
          <w:lang w:eastAsia="es-CR"/>
        </w:rPr>
      </w:pPr>
      <w:r>
        <w:rPr>
          <w:rFonts w:ascii="Arial" w:hAnsi="Arial" w:cs="Arial"/>
          <w:bCs/>
          <w:iCs/>
          <w:lang w:eastAsia="es-CR"/>
        </w:rPr>
        <w:t>Seguidamente e</w:t>
      </w:r>
      <w:r w:rsidR="002B03E1">
        <w:rPr>
          <w:rFonts w:ascii="Arial" w:hAnsi="Arial" w:cs="Arial"/>
          <w:bCs/>
          <w:iCs/>
          <w:lang w:eastAsia="es-CR"/>
        </w:rPr>
        <w:t>n representación de</w:t>
      </w:r>
      <w:r w:rsidR="001165F3">
        <w:rPr>
          <w:rFonts w:ascii="Arial" w:hAnsi="Arial" w:cs="Arial"/>
          <w:bCs/>
          <w:iCs/>
          <w:lang w:eastAsia="es-CR"/>
        </w:rPr>
        <w:t xml:space="preserve"> la mesa de trabajo de salud, deporte y recreación, </w:t>
      </w:r>
      <w:r w:rsidR="002B03E1">
        <w:rPr>
          <w:rFonts w:ascii="Arial" w:hAnsi="Arial" w:cs="Arial"/>
          <w:bCs/>
          <w:iCs/>
          <w:lang w:eastAsia="es-CR"/>
        </w:rPr>
        <w:t xml:space="preserve">comenta Hazel Madrigal </w:t>
      </w:r>
      <w:r w:rsidR="001165F3">
        <w:rPr>
          <w:rFonts w:ascii="Arial" w:hAnsi="Arial" w:cs="Arial"/>
          <w:bCs/>
          <w:iCs/>
          <w:lang w:eastAsia="es-CR"/>
        </w:rPr>
        <w:t>que algunos de los problemas que se plantearon</w:t>
      </w:r>
      <w:r w:rsidR="00FB305F">
        <w:rPr>
          <w:rFonts w:ascii="Arial" w:hAnsi="Arial" w:cs="Arial"/>
          <w:bCs/>
          <w:iCs/>
          <w:lang w:eastAsia="es-CR"/>
        </w:rPr>
        <w:t xml:space="preserve"> son similares a los anteriormente expuestos, e</w:t>
      </w:r>
      <w:r w:rsidR="00AF4D61">
        <w:rPr>
          <w:rFonts w:ascii="Arial" w:hAnsi="Arial" w:cs="Arial"/>
          <w:bCs/>
          <w:iCs/>
          <w:lang w:eastAsia="es-CR"/>
        </w:rPr>
        <w:t>ntre los primeros está la</w:t>
      </w:r>
      <w:r w:rsidR="00FB305F">
        <w:rPr>
          <w:rFonts w:ascii="Arial" w:hAnsi="Arial" w:cs="Arial"/>
          <w:bCs/>
          <w:iCs/>
          <w:lang w:eastAsia="es-CR"/>
        </w:rPr>
        <w:t xml:space="preserve"> falta de espacios para la recreación y la cultura</w:t>
      </w:r>
      <w:r w:rsidR="006A6B37">
        <w:rPr>
          <w:rFonts w:ascii="Arial" w:hAnsi="Arial" w:cs="Arial"/>
          <w:bCs/>
          <w:iCs/>
          <w:lang w:eastAsia="es-CR"/>
        </w:rPr>
        <w:t>,</w:t>
      </w:r>
      <w:r w:rsidR="00A37EAF">
        <w:rPr>
          <w:rFonts w:ascii="Arial" w:hAnsi="Arial" w:cs="Arial"/>
          <w:bCs/>
          <w:iCs/>
          <w:lang w:eastAsia="es-CR"/>
        </w:rPr>
        <w:t xml:space="preserve"> </w:t>
      </w:r>
      <w:r w:rsidR="00F549FF">
        <w:rPr>
          <w:rFonts w:ascii="Arial" w:hAnsi="Arial" w:cs="Arial"/>
          <w:bCs/>
          <w:iCs/>
          <w:lang w:eastAsia="es-CR"/>
        </w:rPr>
        <w:t>el otro problema es la alta incidencia en cuanto a las enfermedades crónicas no transmisibles</w:t>
      </w:r>
      <w:r>
        <w:rPr>
          <w:rFonts w:ascii="Arial" w:hAnsi="Arial" w:cs="Arial"/>
          <w:bCs/>
          <w:iCs/>
          <w:lang w:eastAsia="es-CR"/>
        </w:rPr>
        <w:t>,</w:t>
      </w:r>
      <w:r w:rsidR="00F549FF">
        <w:rPr>
          <w:rFonts w:ascii="Arial" w:hAnsi="Arial" w:cs="Arial"/>
          <w:bCs/>
          <w:iCs/>
          <w:lang w:eastAsia="es-CR"/>
        </w:rPr>
        <w:t xml:space="preserve"> en el cual Zarcero está de número uno</w:t>
      </w:r>
      <w:r>
        <w:rPr>
          <w:rFonts w:ascii="Arial" w:hAnsi="Arial" w:cs="Arial"/>
          <w:bCs/>
          <w:iCs/>
          <w:lang w:eastAsia="es-CR"/>
        </w:rPr>
        <w:t xml:space="preserve"> a nivel nacional,</w:t>
      </w:r>
      <w:r w:rsidR="00F549FF">
        <w:rPr>
          <w:rFonts w:ascii="Arial" w:hAnsi="Arial" w:cs="Arial"/>
          <w:bCs/>
          <w:iCs/>
          <w:lang w:eastAsia="es-CR"/>
        </w:rPr>
        <w:t xml:space="preserve"> otro de los problemas descritos es la Violencia Intrafamiliar</w:t>
      </w:r>
      <w:r w:rsidR="00A37EAF">
        <w:rPr>
          <w:rFonts w:ascii="Arial" w:hAnsi="Arial" w:cs="Arial"/>
          <w:bCs/>
          <w:iCs/>
          <w:lang w:eastAsia="es-CR"/>
        </w:rPr>
        <w:t>, sin embrago hay gran cantidad de casos que no se reporta y no se esta interviniendo, otro de los problemas que señalan es el embarazo adolescente</w:t>
      </w:r>
      <w:r w:rsidR="00FB305F">
        <w:rPr>
          <w:rFonts w:ascii="Arial" w:hAnsi="Arial" w:cs="Arial"/>
          <w:bCs/>
          <w:iCs/>
          <w:lang w:eastAsia="es-CR"/>
        </w:rPr>
        <w:t xml:space="preserve"> </w:t>
      </w:r>
      <w:r w:rsidR="00A37EAF">
        <w:rPr>
          <w:rFonts w:ascii="Arial" w:hAnsi="Arial" w:cs="Arial"/>
          <w:bCs/>
          <w:iCs/>
          <w:lang w:eastAsia="es-CR"/>
        </w:rPr>
        <w:t>así como las relaciones impropias</w:t>
      </w:r>
      <w:r w:rsidR="003030BE">
        <w:rPr>
          <w:rFonts w:ascii="Arial" w:hAnsi="Arial" w:cs="Arial"/>
          <w:bCs/>
          <w:iCs/>
          <w:lang w:eastAsia="es-CR"/>
        </w:rPr>
        <w:t>, y el otro gran problema</w:t>
      </w:r>
      <w:r>
        <w:rPr>
          <w:rFonts w:ascii="Arial" w:hAnsi="Arial" w:cs="Arial"/>
          <w:bCs/>
          <w:iCs/>
          <w:lang w:eastAsia="es-CR"/>
        </w:rPr>
        <w:t xml:space="preserve"> mencionado</w:t>
      </w:r>
      <w:r w:rsidR="003030BE">
        <w:rPr>
          <w:rFonts w:ascii="Arial" w:hAnsi="Arial" w:cs="Arial"/>
          <w:bCs/>
          <w:iCs/>
          <w:lang w:eastAsia="es-CR"/>
        </w:rPr>
        <w:t xml:space="preserve"> es el comportamiento suicida el cual se presenta en gran cantidad de adolescente</w:t>
      </w:r>
      <w:r>
        <w:rPr>
          <w:rFonts w:ascii="Arial" w:hAnsi="Arial" w:cs="Arial"/>
          <w:bCs/>
          <w:iCs/>
          <w:lang w:eastAsia="es-CR"/>
        </w:rPr>
        <w:t>s</w:t>
      </w:r>
      <w:r w:rsidR="003030BE">
        <w:rPr>
          <w:rFonts w:ascii="Arial" w:hAnsi="Arial" w:cs="Arial"/>
          <w:bCs/>
          <w:iCs/>
          <w:lang w:eastAsia="es-CR"/>
        </w:rPr>
        <w:t xml:space="preserve">, </w:t>
      </w:r>
      <w:r>
        <w:rPr>
          <w:rFonts w:ascii="Arial" w:hAnsi="Arial" w:cs="Arial"/>
          <w:bCs/>
          <w:iCs/>
          <w:lang w:eastAsia="es-CR"/>
        </w:rPr>
        <w:t xml:space="preserve">menciona además </w:t>
      </w:r>
      <w:r w:rsidR="003030BE">
        <w:rPr>
          <w:rFonts w:ascii="Arial" w:hAnsi="Arial" w:cs="Arial"/>
          <w:bCs/>
          <w:iCs/>
          <w:lang w:eastAsia="es-CR"/>
        </w:rPr>
        <w:t>la falta de una oficina local del PANI</w:t>
      </w:r>
      <w:r>
        <w:rPr>
          <w:rFonts w:ascii="Arial" w:hAnsi="Arial" w:cs="Arial"/>
          <w:bCs/>
          <w:iCs/>
          <w:lang w:eastAsia="es-CR"/>
        </w:rPr>
        <w:t xml:space="preserve"> que limita la inversión de recursos en el cantón y la ejecución de una serie de acciones que en otros lugares si se pueden realizar</w:t>
      </w:r>
      <w:r w:rsidR="003030BE">
        <w:rPr>
          <w:rFonts w:ascii="Arial" w:hAnsi="Arial" w:cs="Arial"/>
          <w:bCs/>
          <w:iCs/>
          <w:lang w:eastAsia="es-CR"/>
        </w:rPr>
        <w:t>,</w:t>
      </w:r>
      <w:r>
        <w:rPr>
          <w:rFonts w:ascii="Arial" w:hAnsi="Arial" w:cs="Arial"/>
          <w:bCs/>
          <w:iCs/>
          <w:lang w:eastAsia="es-CR"/>
        </w:rPr>
        <w:t xml:space="preserve"> señala además la</w:t>
      </w:r>
      <w:r w:rsidR="003030BE">
        <w:rPr>
          <w:rFonts w:ascii="Arial" w:hAnsi="Arial" w:cs="Arial"/>
          <w:bCs/>
          <w:iCs/>
          <w:lang w:eastAsia="es-CR"/>
        </w:rPr>
        <w:t xml:space="preserve"> falta de un servicio de psicología clínica y comunitaria que brinde atención individual de algunos casos específicos, señala que no se está dando una atención oportuna</w:t>
      </w:r>
      <w:r>
        <w:rPr>
          <w:rFonts w:ascii="Arial" w:hAnsi="Arial" w:cs="Arial"/>
          <w:bCs/>
          <w:iCs/>
          <w:lang w:eastAsia="es-CR"/>
        </w:rPr>
        <w:t xml:space="preserve"> y eficaz ya que casos de altos riesgo en la CCSS reciben citas hasta 3 mese después, finalmente enfatiza en la</w:t>
      </w:r>
      <w:r w:rsidR="003030BE">
        <w:rPr>
          <w:rFonts w:ascii="Arial" w:hAnsi="Arial" w:cs="Arial"/>
          <w:bCs/>
          <w:iCs/>
          <w:lang w:eastAsia="es-CR"/>
        </w:rPr>
        <w:t xml:space="preserve"> falta de representación de las personas jóvenes en diferentes instancias lo que no permite identificar las necesidades reales de esta población.</w:t>
      </w:r>
    </w:p>
    <w:p w:rsidR="003030BE" w:rsidRDefault="003030BE" w:rsidP="005D00A6">
      <w:pPr>
        <w:jc w:val="both"/>
        <w:rPr>
          <w:rFonts w:ascii="Arial" w:hAnsi="Arial" w:cs="Arial"/>
          <w:bCs/>
          <w:iCs/>
          <w:lang w:eastAsia="es-CR"/>
        </w:rPr>
      </w:pPr>
      <w:r>
        <w:rPr>
          <w:rFonts w:ascii="Arial" w:hAnsi="Arial" w:cs="Arial"/>
          <w:bCs/>
          <w:iCs/>
          <w:lang w:eastAsia="es-CR"/>
        </w:rPr>
        <w:t xml:space="preserve">De parte de la mesa de empleo, producción y emprendedurismo expone Natalia Solís quien señala que el problema principal que se detecta es la poca generación de empleo en cantidad y diversidad, se mencionan tres ramas principales de generación de empleo </w:t>
      </w:r>
      <w:r w:rsidR="0029430C">
        <w:rPr>
          <w:rFonts w:ascii="Arial" w:hAnsi="Arial" w:cs="Arial"/>
          <w:bCs/>
          <w:iCs/>
          <w:lang w:eastAsia="es-CR"/>
        </w:rPr>
        <w:t xml:space="preserve">las cuales </w:t>
      </w:r>
      <w:r>
        <w:rPr>
          <w:rFonts w:ascii="Arial" w:hAnsi="Arial" w:cs="Arial"/>
          <w:bCs/>
          <w:iCs/>
          <w:lang w:eastAsia="es-CR"/>
        </w:rPr>
        <w:t>son la industria de la panadería, agricultura y ganadería, se determinaron tres problemas</w:t>
      </w:r>
      <w:r w:rsidR="00CF74D5">
        <w:rPr>
          <w:rFonts w:ascii="Arial" w:hAnsi="Arial" w:cs="Arial"/>
          <w:bCs/>
          <w:iCs/>
          <w:lang w:eastAsia="es-CR"/>
        </w:rPr>
        <w:t>, uno de ellos e</w:t>
      </w:r>
      <w:r w:rsidR="0029430C">
        <w:rPr>
          <w:rFonts w:ascii="Arial" w:hAnsi="Arial" w:cs="Arial"/>
          <w:bCs/>
          <w:iCs/>
          <w:lang w:eastAsia="es-CR"/>
        </w:rPr>
        <w:t>l</w:t>
      </w:r>
      <w:r w:rsidR="00CF74D5">
        <w:rPr>
          <w:rFonts w:ascii="Arial" w:hAnsi="Arial" w:cs="Arial"/>
          <w:bCs/>
          <w:iCs/>
          <w:lang w:eastAsia="es-CR"/>
        </w:rPr>
        <w:t xml:space="preserve"> envejecimiento de la población económicamente, el escaso relevo generacional en el tema de la agricultura y la ganadería, además de la muerte de los emprendimientos en un 90% aproximadamente, se discutió la importancia de fortalecer los emprendimientos que ya se han ido consolidando, además se menciona la importancia de proveer de oportunidades de empleo a los profesionales y técnicos a través de la atracción de inversión en el cantón, en cuanto a las causas se refiere se detectan la emigración de personas hacia otras partes fuera del cantón en búsqueda de oportunidades, en cuanto al envejecimiento se </w:t>
      </w:r>
      <w:r w:rsidR="0029430C">
        <w:rPr>
          <w:rFonts w:ascii="Arial" w:hAnsi="Arial" w:cs="Arial"/>
          <w:bCs/>
          <w:iCs/>
          <w:lang w:eastAsia="es-CR"/>
        </w:rPr>
        <w:t>menciona que Zarcero</w:t>
      </w:r>
      <w:r w:rsidR="00CF74D5">
        <w:rPr>
          <w:rFonts w:ascii="Arial" w:hAnsi="Arial" w:cs="Arial"/>
          <w:bCs/>
          <w:iCs/>
          <w:lang w:eastAsia="es-CR"/>
        </w:rPr>
        <w:t xml:space="preserve"> se está convirtiendo en una </w:t>
      </w:r>
      <w:r w:rsidR="0029430C">
        <w:rPr>
          <w:rFonts w:ascii="Arial" w:hAnsi="Arial" w:cs="Arial"/>
          <w:bCs/>
          <w:iCs/>
          <w:lang w:eastAsia="es-CR"/>
        </w:rPr>
        <w:t>ciudad</w:t>
      </w:r>
      <w:r w:rsidR="00CF74D5">
        <w:rPr>
          <w:rFonts w:ascii="Arial" w:hAnsi="Arial" w:cs="Arial"/>
          <w:bCs/>
          <w:iCs/>
          <w:lang w:eastAsia="es-CR"/>
        </w:rPr>
        <w:t xml:space="preserve"> dormitorio, existen diversas limitantes en cuanto a la tramitología y la capacidad instalada se refiere para ofrecer a los inversionistas</w:t>
      </w:r>
      <w:r w:rsidR="0029430C">
        <w:rPr>
          <w:rFonts w:ascii="Arial" w:hAnsi="Arial" w:cs="Arial"/>
          <w:bCs/>
          <w:iCs/>
          <w:lang w:eastAsia="es-CR"/>
        </w:rPr>
        <w:t xml:space="preserve"> oportunidades para la instalación de sus empresas,</w:t>
      </w:r>
      <w:r w:rsidR="00CF74D5">
        <w:rPr>
          <w:rFonts w:ascii="Arial" w:hAnsi="Arial" w:cs="Arial"/>
          <w:bCs/>
          <w:iCs/>
          <w:lang w:eastAsia="es-CR"/>
        </w:rPr>
        <w:t xml:space="preserve"> además de que en Zarcero se </w:t>
      </w:r>
      <w:r w:rsidR="0029430C">
        <w:rPr>
          <w:rFonts w:ascii="Arial" w:hAnsi="Arial" w:cs="Arial"/>
          <w:bCs/>
          <w:iCs/>
          <w:lang w:eastAsia="es-CR"/>
        </w:rPr>
        <w:t>mantiene</w:t>
      </w:r>
      <w:r w:rsidR="00CF74D5">
        <w:rPr>
          <w:rFonts w:ascii="Arial" w:hAnsi="Arial" w:cs="Arial"/>
          <w:bCs/>
          <w:iCs/>
          <w:lang w:eastAsia="es-CR"/>
        </w:rPr>
        <w:t xml:space="preserve"> una idiosincrasia aún conservadora por lo que</w:t>
      </w:r>
      <w:r w:rsidR="0029430C">
        <w:rPr>
          <w:rFonts w:ascii="Arial" w:hAnsi="Arial" w:cs="Arial"/>
          <w:bCs/>
          <w:iCs/>
          <w:lang w:eastAsia="es-CR"/>
        </w:rPr>
        <w:t xml:space="preserve"> las personas buscan </w:t>
      </w:r>
      <w:r w:rsidR="00CF74D5">
        <w:rPr>
          <w:rFonts w:ascii="Arial" w:hAnsi="Arial" w:cs="Arial"/>
          <w:bCs/>
          <w:iCs/>
          <w:lang w:eastAsia="es-CR"/>
        </w:rPr>
        <w:t>las mismas líneas y no nuevas oportunidades.</w:t>
      </w:r>
    </w:p>
    <w:p w:rsidR="00CF74D5" w:rsidRDefault="00CF74D5" w:rsidP="005D00A6">
      <w:pPr>
        <w:jc w:val="both"/>
        <w:rPr>
          <w:rFonts w:ascii="Arial" w:hAnsi="Arial" w:cs="Arial"/>
          <w:bCs/>
          <w:iCs/>
          <w:lang w:eastAsia="es-CR"/>
        </w:rPr>
      </w:pPr>
      <w:r>
        <w:rPr>
          <w:rFonts w:ascii="Arial" w:hAnsi="Arial" w:cs="Arial"/>
          <w:bCs/>
          <w:iCs/>
          <w:lang w:eastAsia="es-CR"/>
        </w:rPr>
        <w:t>En cuanto a la comisión de seguridad se refiere el compañero Gustavo Alfaro hace énfasis en el trabajo que se ejecutó el año pasado respecto a la visita a las cuarterías, se identificaron 47 inicialmente y se han identificado apro</w:t>
      </w:r>
      <w:r w:rsidR="0016078E">
        <w:rPr>
          <w:rFonts w:ascii="Arial" w:hAnsi="Arial" w:cs="Arial"/>
          <w:bCs/>
          <w:iCs/>
          <w:lang w:eastAsia="es-CR"/>
        </w:rPr>
        <w:t xml:space="preserve">ximadamente 12 más, se han intervenido 17 hasta el momento y se han encontrado a 140 </w:t>
      </w:r>
      <w:r w:rsidR="0016078E">
        <w:rPr>
          <w:rFonts w:ascii="Arial" w:hAnsi="Arial" w:cs="Arial"/>
          <w:bCs/>
          <w:iCs/>
          <w:lang w:eastAsia="es-CR"/>
        </w:rPr>
        <w:lastRenderedPageBreak/>
        <w:t>personas extranjeros, un caso de trata de personas, otro que contaba con una orden de captura internacional, y otros problemas sociales</w:t>
      </w:r>
      <w:r w:rsidR="00FB504D">
        <w:rPr>
          <w:rFonts w:ascii="Arial" w:hAnsi="Arial" w:cs="Arial"/>
          <w:bCs/>
          <w:iCs/>
          <w:lang w:eastAsia="es-CR"/>
        </w:rPr>
        <w:t>,</w:t>
      </w:r>
      <w:r w:rsidR="0016078E">
        <w:rPr>
          <w:rFonts w:ascii="Arial" w:hAnsi="Arial" w:cs="Arial"/>
          <w:bCs/>
          <w:iCs/>
          <w:lang w:eastAsia="es-CR"/>
        </w:rPr>
        <w:t xml:space="preserve"> la comisión</w:t>
      </w:r>
      <w:r w:rsidR="00FB504D">
        <w:rPr>
          <w:rFonts w:ascii="Arial" w:hAnsi="Arial" w:cs="Arial"/>
          <w:bCs/>
          <w:iCs/>
          <w:lang w:eastAsia="es-CR"/>
        </w:rPr>
        <w:t xml:space="preserve"> de seguridad</w:t>
      </w:r>
      <w:r w:rsidR="0016078E">
        <w:rPr>
          <w:rFonts w:ascii="Arial" w:hAnsi="Arial" w:cs="Arial"/>
          <w:bCs/>
          <w:iCs/>
          <w:lang w:eastAsia="es-CR"/>
        </w:rPr>
        <w:t xml:space="preserve"> está integrada por el departamento de gestión ambiental y gestión urbana de la Municipalidad, el IMAS, el PANI, Migración y Fuerza Pública, para el mes de febrero se continua con la planificación y la visita a estos lugares, se han cerrado ya dos de estas cuarterías, solicita colaboración a los miembros de CCCI para notificar casos de vendedores ambulantes y que procedan a los respectivas denuncias.</w:t>
      </w:r>
    </w:p>
    <w:p w:rsidR="0016078E" w:rsidRDefault="0016078E" w:rsidP="005D00A6">
      <w:pPr>
        <w:jc w:val="both"/>
        <w:rPr>
          <w:rFonts w:ascii="Arial" w:hAnsi="Arial" w:cs="Arial"/>
          <w:bCs/>
          <w:iCs/>
          <w:lang w:eastAsia="es-CR"/>
        </w:rPr>
      </w:pPr>
      <w:r>
        <w:rPr>
          <w:rFonts w:ascii="Arial" w:hAnsi="Arial" w:cs="Arial"/>
          <w:bCs/>
          <w:iCs/>
          <w:lang w:eastAsia="es-CR"/>
        </w:rPr>
        <w:t>En representación de la comisión de infraestructura habla la compañera Rocío Alfaro, comenta el tema de inaccesibilidad el cual es todo un reto, comenta que este tema debe trabajarse desde una comisión de manera integral, representa un problema que limita el desarrollo socioeconómico del cantón, menciona la falta de compromiso, el tema político que no permite tener una continuidad en los proyectos y la ejecución del presupuesto</w:t>
      </w:r>
      <w:r w:rsidR="00FB504D">
        <w:rPr>
          <w:rFonts w:ascii="Arial" w:hAnsi="Arial" w:cs="Arial"/>
          <w:bCs/>
          <w:iCs/>
          <w:lang w:eastAsia="es-CR"/>
        </w:rPr>
        <w:t xml:space="preserve"> cuando se cortan los periodos.</w:t>
      </w:r>
    </w:p>
    <w:p w:rsidR="000F385B" w:rsidRDefault="000F385B" w:rsidP="005D00A6">
      <w:pPr>
        <w:jc w:val="both"/>
        <w:rPr>
          <w:rFonts w:ascii="Arial" w:hAnsi="Arial" w:cs="Arial"/>
          <w:bCs/>
          <w:iCs/>
          <w:lang w:eastAsia="es-CR"/>
        </w:rPr>
      </w:pPr>
      <w:r>
        <w:rPr>
          <w:rFonts w:ascii="Arial" w:hAnsi="Arial" w:cs="Arial"/>
          <w:bCs/>
          <w:iCs/>
          <w:lang w:eastAsia="es-CR"/>
        </w:rPr>
        <w:t xml:space="preserve">Finalmente hace su presentación la Comisión de ambiente a través del compañero Luis Miguel Araya, gestor ambiental de la Municipal, el cual solita un espacio para aclarar la problemática planteada por el Dr. Luis Enrique Blanco respecto a las aceras, comenta que las mismas no puede quedar a la misma altura que la carretera ya que los comercios se verían afectados por inundaciones, así mismo aclara que la educación vial señala que se debe cruzar por las </w:t>
      </w:r>
      <w:r w:rsidR="00955890">
        <w:rPr>
          <w:rFonts w:ascii="Arial" w:hAnsi="Arial" w:cs="Arial"/>
          <w:bCs/>
          <w:iCs/>
          <w:lang w:eastAsia="es-CR"/>
        </w:rPr>
        <w:t>esquinas</w:t>
      </w:r>
      <w:r>
        <w:rPr>
          <w:rFonts w:ascii="Arial" w:hAnsi="Arial" w:cs="Arial"/>
          <w:bCs/>
          <w:iCs/>
          <w:lang w:eastAsia="es-CR"/>
        </w:rPr>
        <w:t xml:space="preserve"> de la carretera lo que permite el acceso a las rampas respectivas, en cuanto al trabajo de la comisión se refiere se detectó un problema principal, el deterioro ambiental del cantón de Zarcero, algunas de las causas son la falta de información menciona el ejemplo de los productores agrícolas que expanden las fronteras a pesar de los límites establecidos, en el tema del manejo </w:t>
      </w:r>
      <w:r w:rsidR="00FB504D">
        <w:rPr>
          <w:rFonts w:ascii="Arial" w:hAnsi="Arial" w:cs="Arial"/>
          <w:bCs/>
          <w:iCs/>
          <w:lang w:eastAsia="es-CR"/>
        </w:rPr>
        <w:t>adecuado</w:t>
      </w:r>
      <w:r>
        <w:rPr>
          <w:rFonts w:ascii="Arial" w:hAnsi="Arial" w:cs="Arial"/>
          <w:bCs/>
          <w:iCs/>
          <w:lang w:eastAsia="es-CR"/>
        </w:rPr>
        <w:t xml:space="preserve"> de los residuos hay un desconocimiento en la población, así mismo se menciona la falta de datos estadísticos y otra información que tienen quienes administran los servicios de agua potable, </w:t>
      </w:r>
      <w:r w:rsidR="00ED7B64">
        <w:rPr>
          <w:rFonts w:ascii="Arial" w:hAnsi="Arial" w:cs="Arial"/>
          <w:bCs/>
          <w:iCs/>
          <w:lang w:eastAsia="es-CR"/>
        </w:rPr>
        <w:t>también menciona que hay un eje transversal en todos los temas que lo representa el cambio climático el cual afecta a todos los sectores, además menciona el trabajo que ejecuta la Municipalidad respecto a la medición de los gases de efecto invernadero a partir de los cuales se va a desarrollar un plan de acción específico de acuerdo a los resultados obtenidos.</w:t>
      </w:r>
    </w:p>
    <w:p w:rsidR="00ED7B64" w:rsidRDefault="00ED7B64" w:rsidP="005D00A6">
      <w:pPr>
        <w:jc w:val="both"/>
        <w:rPr>
          <w:rFonts w:ascii="Arial" w:hAnsi="Arial" w:cs="Arial"/>
          <w:bCs/>
          <w:iCs/>
          <w:lang w:eastAsia="es-CR"/>
        </w:rPr>
      </w:pPr>
    </w:p>
    <w:p w:rsidR="00B77BA5" w:rsidRDefault="00B77BA5" w:rsidP="00B77BA5">
      <w:pPr>
        <w:jc w:val="both"/>
        <w:rPr>
          <w:rFonts w:ascii="Arial" w:hAnsi="Arial" w:cs="Arial"/>
          <w:bCs/>
          <w:iCs/>
          <w:lang w:eastAsia="es-CR"/>
        </w:rPr>
      </w:pPr>
      <w:r>
        <w:rPr>
          <w:rFonts w:ascii="Arial" w:hAnsi="Arial" w:cs="Arial"/>
          <w:bCs/>
          <w:iCs/>
          <w:lang w:eastAsia="es-CR"/>
        </w:rPr>
        <w:t>Artículo V</w:t>
      </w:r>
      <w:bookmarkStart w:id="1" w:name="_GoBack"/>
      <w:bookmarkEnd w:id="1"/>
      <w:r w:rsidR="00E52456">
        <w:rPr>
          <w:rFonts w:ascii="Arial" w:hAnsi="Arial" w:cs="Arial"/>
          <w:bCs/>
          <w:iCs/>
          <w:lang w:eastAsia="es-CR"/>
        </w:rPr>
        <w:t xml:space="preserve">I: </w:t>
      </w:r>
      <w:r w:rsidR="00DC0912">
        <w:rPr>
          <w:rFonts w:ascii="Arial" w:hAnsi="Arial" w:cs="Arial"/>
          <w:bCs/>
          <w:iCs/>
          <w:lang w:eastAsia="es-CR"/>
        </w:rPr>
        <w:t xml:space="preserve">Despedida </w:t>
      </w:r>
    </w:p>
    <w:p w:rsidR="00DC0912" w:rsidRDefault="00DC0912" w:rsidP="00B77BA5">
      <w:pPr>
        <w:jc w:val="both"/>
        <w:rPr>
          <w:rFonts w:ascii="Arial" w:hAnsi="Arial" w:cs="Arial"/>
          <w:bCs/>
          <w:iCs/>
          <w:lang w:eastAsia="es-CR"/>
        </w:rPr>
      </w:pPr>
      <w:r>
        <w:rPr>
          <w:rFonts w:ascii="Arial" w:hAnsi="Arial" w:cs="Arial"/>
          <w:bCs/>
          <w:iCs/>
          <w:lang w:eastAsia="es-CR"/>
        </w:rPr>
        <w:t xml:space="preserve">Se </w:t>
      </w:r>
      <w:r w:rsidR="00875BD4">
        <w:rPr>
          <w:rFonts w:ascii="Arial" w:hAnsi="Arial" w:cs="Arial"/>
          <w:bCs/>
          <w:iCs/>
          <w:lang w:eastAsia="es-CR"/>
        </w:rPr>
        <w:t>da</w:t>
      </w:r>
      <w:r>
        <w:rPr>
          <w:rFonts w:ascii="Arial" w:hAnsi="Arial" w:cs="Arial"/>
          <w:bCs/>
          <w:iCs/>
          <w:lang w:eastAsia="es-CR"/>
        </w:rPr>
        <w:t xml:space="preserve"> la despedida de la sesión por parte de la Vicealcaldesa Laura Solano, recordando una vez más la importancia de la asistencia a las sesiones</w:t>
      </w:r>
      <w:r w:rsidR="00D71DDB">
        <w:rPr>
          <w:rFonts w:ascii="Arial" w:hAnsi="Arial" w:cs="Arial"/>
          <w:bCs/>
          <w:iCs/>
          <w:lang w:eastAsia="es-CR"/>
        </w:rPr>
        <w:t xml:space="preserve"> para continuar con el trabajo interinstitucional.</w:t>
      </w:r>
    </w:p>
    <w:p w:rsidR="00DC0912" w:rsidRDefault="00DC0912" w:rsidP="00B77BA5">
      <w:pPr>
        <w:jc w:val="both"/>
        <w:rPr>
          <w:rFonts w:ascii="Arial" w:hAnsi="Arial" w:cs="Arial"/>
          <w:bCs/>
          <w:iCs/>
          <w:lang w:eastAsia="es-CR"/>
        </w:rPr>
      </w:pPr>
    </w:p>
    <w:p w:rsidR="00BC328A" w:rsidRPr="002A5875" w:rsidRDefault="00BC328A" w:rsidP="00FD7307">
      <w:pPr>
        <w:jc w:val="both"/>
        <w:rPr>
          <w:rFonts w:ascii="Arial" w:hAnsi="Arial" w:cs="Arial"/>
          <w:bCs/>
          <w:iCs/>
          <w:lang w:eastAsia="es-CR"/>
        </w:rPr>
      </w:pPr>
    </w:p>
    <w:sectPr w:rsidR="00BC328A" w:rsidRPr="002A587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049" w:rsidRDefault="00B40049" w:rsidP="00124330">
      <w:r>
        <w:separator/>
      </w:r>
    </w:p>
  </w:endnote>
  <w:endnote w:type="continuationSeparator" w:id="0">
    <w:p w:rsidR="00B40049" w:rsidRDefault="00B40049" w:rsidP="0012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049" w:rsidRDefault="00B40049" w:rsidP="00124330">
      <w:r>
        <w:separator/>
      </w:r>
    </w:p>
  </w:footnote>
  <w:footnote w:type="continuationSeparator" w:id="0">
    <w:p w:rsidR="00B40049" w:rsidRDefault="00B40049" w:rsidP="00124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161"/>
    <w:multiLevelType w:val="hybridMultilevel"/>
    <w:tmpl w:val="E52C76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39B0D26"/>
    <w:multiLevelType w:val="multilevel"/>
    <w:tmpl w:val="39A8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0555E"/>
    <w:multiLevelType w:val="hybridMultilevel"/>
    <w:tmpl w:val="941EC63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6063687"/>
    <w:multiLevelType w:val="hybridMultilevel"/>
    <w:tmpl w:val="A620AA8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39606A6"/>
    <w:multiLevelType w:val="hybridMultilevel"/>
    <w:tmpl w:val="68D659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E8D341A"/>
    <w:multiLevelType w:val="hybridMultilevel"/>
    <w:tmpl w:val="E9E6A3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6DA2F7A"/>
    <w:multiLevelType w:val="hybridMultilevel"/>
    <w:tmpl w:val="4A3E7D2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905852"/>
    <w:multiLevelType w:val="hybridMultilevel"/>
    <w:tmpl w:val="F54E4B1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A0236A6"/>
    <w:multiLevelType w:val="hybridMultilevel"/>
    <w:tmpl w:val="98F8090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F283427"/>
    <w:multiLevelType w:val="hybridMultilevel"/>
    <w:tmpl w:val="86108AD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43280B86"/>
    <w:multiLevelType w:val="hybridMultilevel"/>
    <w:tmpl w:val="8196EC5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38A157C"/>
    <w:multiLevelType w:val="hybridMultilevel"/>
    <w:tmpl w:val="F136355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56611667"/>
    <w:multiLevelType w:val="hybridMultilevel"/>
    <w:tmpl w:val="445286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DE6789C"/>
    <w:multiLevelType w:val="hybridMultilevel"/>
    <w:tmpl w:val="96DA8C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6170642B"/>
    <w:multiLevelType w:val="hybridMultilevel"/>
    <w:tmpl w:val="07B612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62483355"/>
    <w:multiLevelType w:val="hybridMultilevel"/>
    <w:tmpl w:val="20025250"/>
    <w:lvl w:ilvl="0" w:tplc="3C96C83C">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6DD422DD"/>
    <w:multiLevelType w:val="hybridMultilevel"/>
    <w:tmpl w:val="5A62D5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F206B65"/>
    <w:multiLevelType w:val="hybridMultilevel"/>
    <w:tmpl w:val="A68A70E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4180B29"/>
    <w:multiLevelType w:val="hybridMultilevel"/>
    <w:tmpl w:val="BF105B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7913EB1"/>
    <w:multiLevelType w:val="hybridMultilevel"/>
    <w:tmpl w:val="32460004"/>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C981EA8"/>
    <w:multiLevelType w:val="hybridMultilevel"/>
    <w:tmpl w:val="A5BA6AB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5"/>
  </w:num>
  <w:num w:numId="2">
    <w:abstractNumId w:val="16"/>
  </w:num>
  <w:num w:numId="3">
    <w:abstractNumId w:val="6"/>
  </w:num>
  <w:num w:numId="4">
    <w:abstractNumId w:val="18"/>
  </w:num>
  <w:num w:numId="5">
    <w:abstractNumId w:val="5"/>
  </w:num>
  <w:num w:numId="6">
    <w:abstractNumId w:val="17"/>
  </w:num>
  <w:num w:numId="7">
    <w:abstractNumId w:val="8"/>
  </w:num>
  <w:num w:numId="8">
    <w:abstractNumId w:val="14"/>
  </w:num>
  <w:num w:numId="9">
    <w:abstractNumId w:val="3"/>
  </w:num>
  <w:num w:numId="10">
    <w:abstractNumId w:val="9"/>
  </w:num>
  <w:num w:numId="11">
    <w:abstractNumId w:val="7"/>
  </w:num>
  <w:num w:numId="12">
    <w:abstractNumId w:val="12"/>
  </w:num>
  <w:num w:numId="13">
    <w:abstractNumId w:val="13"/>
  </w:num>
  <w:num w:numId="14">
    <w:abstractNumId w:val="0"/>
  </w:num>
  <w:num w:numId="15">
    <w:abstractNumId w:val="11"/>
  </w:num>
  <w:num w:numId="16">
    <w:abstractNumId w:val="2"/>
  </w:num>
  <w:num w:numId="17">
    <w:abstractNumId w:val="4"/>
  </w:num>
  <w:num w:numId="18">
    <w:abstractNumId w:val="1"/>
  </w:num>
  <w:num w:numId="19">
    <w:abstractNumId w:val="10"/>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330"/>
    <w:rsid w:val="00002ABA"/>
    <w:rsid w:val="000054C6"/>
    <w:rsid w:val="00005B3E"/>
    <w:rsid w:val="00005CE0"/>
    <w:rsid w:val="000067AB"/>
    <w:rsid w:val="00011E1F"/>
    <w:rsid w:val="00012F09"/>
    <w:rsid w:val="000208CA"/>
    <w:rsid w:val="0002151A"/>
    <w:rsid w:val="00023069"/>
    <w:rsid w:val="000302DF"/>
    <w:rsid w:val="000435E4"/>
    <w:rsid w:val="00064B62"/>
    <w:rsid w:val="00067655"/>
    <w:rsid w:val="0007381D"/>
    <w:rsid w:val="000770A7"/>
    <w:rsid w:val="000802AA"/>
    <w:rsid w:val="0008047E"/>
    <w:rsid w:val="00091FA6"/>
    <w:rsid w:val="00092922"/>
    <w:rsid w:val="000A0B51"/>
    <w:rsid w:val="000A1BEF"/>
    <w:rsid w:val="000A64CB"/>
    <w:rsid w:val="000A711F"/>
    <w:rsid w:val="000A7841"/>
    <w:rsid w:val="000A79A5"/>
    <w:rsid w:val="000B167C"/>
    <w:rsid w:val="000B6730"/>
    <w:rsid w:val="000C51FA"/>
    <w:rsid w:val="000C7EE7"/>
    <w:rsid w:val="000D5B94"/>
    <w:rsid w:val="000E14FB"/>
    <w:rsid w:val="000E1B85"/>
    <w:rsid w:val="000E45DC"/>
    <w:rsid w:val="000E467C"/>
    <w:rsid w:val="000E556D"/>
    <w:rsid w:val="000E5F2B"/>
    <w:rsid w:val="000F32DF"/>
    <w:rsid w:val="000F385B"/>
    <w:rsid w:val="000F72F0"/>
    <w:rsid w:val="000F7685"/>
    <w:rsid w:val="00104E26"/>
    <w:rsid w:val="0010521F"/>
    <w:rsid w:val="001117AF"/>
    <w:rsid w:val="00114A7E"/>
    <w:rsid w:val="001165F3"/>
    <w:rsid w:val="00116676"/>
    <w:rsid w:val="001173F9"/>
    <w:rsid w:val="00122229"/>
    <w:rsid w:val="00124330"/>
    <w:rsid w:val="00132A00"/>
    <w:rsid w:val="00135936"/>
    <w:rsid w:val="00137485"/>
    <w:rsid w:val="00137E2F"/>
    <w:rsid w:val="00141F84"/>
    <w:rsid w:val="001431A2"/>
    <w:rsid w:val="00143A53"/>
    <w:rsid w:val="001440A3"/>
    <w:rsid w:val="00147AAA"/>
    <w:rsid w:val="0015234F"/>
    <w:rsid w:val="00152D6E"/>
    <w:rsid w:val="00152DCC"/>
    <w:rsid w:val="0015360C"/>
    <w:rsid w:val="001556FB"/>
    <w:rsid w:val="001566F5"/>
    <w:rsid w:val="00157A22"/>
    <w:rsid w:val="0016078E"/>
    <w:rsid w:val="00162C18"/>
    <w:rsid w:val="001661A4"/>
    <w:rsid w:val="00174082"/>
    <w:rsid w:val="0017687E"/>
    <w:rsid w:val="00181BE5"/>
    <w:rsid w:val="00184422"/>
    <w:rsid w:val="00184C30"/>
    <w:rsid w:val="00190E14"/>
    <w:rsid w:val="00196E23"/>
    <w:rsid w:val="00197639"/>
    <w:rsid w:val="001A4F2C"/>
    <w:rsid w:val="001B07C5"/>
    <w:rsid w:val="001C4DB9"/>
    <w:rsid w:val="001D0A76"/>
    <w:rsid w:val="001D1A83"/>
    <w:rsid w:val="001D318D"/>
    <w:rsid w:val="001F1B65"/>
    <w:rsid w:val="00205DB5"/>
    <w:rsid w:val="002109A7"/>
    <w:rsid w:val="00211AF7"/>
    <w:rsid w:val="00215BD0"/>
    <w:rsid w:val="00217B77"/>
    <w:rsid w:val="00220EC6"/>
    <w:rsid w:val="00223BF4"/>
    <w:rsid w:val="0022557F"/>
    <w:rsid w:val="00226B4C"/>
    <w:rsid w:val="00233BC5"/>
    <w:rsid w:val="00240004"/>
    <w:rsid w:val="002434E5"/>
    <w:rsid w:val="00255A2F"/>
    <w:rsid w:val="002626BA"/>
    <w:rsid w:val="002650C5"/>
    <w:rsid w:val="0026587F"/>
    <w:rsid w:val="0027193F"/>
    <w:rsid w:val="002722DF"/>
    <w:rsid w:val="002744E1"/>
    <w:rsid w:val="002746F6"/>
    <w:rsid w:val="0027534D"/>
    <w:rsid w:val="0027737B"/>
    <w:rsid w:val="00283331"/>
    <w:rsid w:val="00283341"/>
    <w:rsid w:val="00283B36"/>
    <w:rsid w:val="00287926"/>
    <w:rsid w:val="00292386"/>
    <w:rsid w:val="0029430C"/>
    <w:rsid w:val="002A1462"/>
    <w:rsid w:val="002A16FE"/>
    <w:rsid w:val="002A4EE4"/>
    <w:rsid w:val="002A5875"/>
    <w:rsid w:val="002B03E1"/>
    <w:rsid w:val="002B1ECF"/>
    <w:rsid w:val="002B2D73"/>
    <w:rsid w:val="002C0FB5"/>
    <w:rsid w:val="002C559A"/>
    <w:rsid w:val="002C7AD7"/>
    <w:rsid w:val="002D0A8B"/>
    <w:rsid w:val="002D2089"/>
    <w:rsid w:val="002D4FE6"/>
    <w:rsid w:val="002D6344"/>
    <w:rsid w:val="002E1BD3"/>
    <w:rsid w:val="002F0533"/>
    <w:rsid w:val="002F17F6"/>
    <w:rsid w:val="002F4CC3"/>
    <w:rsid w:val="002F7E45"/>
    <w:rsid w:val="003003CA"/>
    <w:rsid w:val="003013C6"/>
    <w:rsid w:val="003030BE"/>
    <w:rsid w:val="00312183"/>
    <w:rsid w:val="00312751"/>
    <w:rsid w:val="00313FF1"/>
    <w:rsid w:val="00323CE1"/>
    <w:rsid w:val="00324ED7"/>
    <w:rsid w:val="00334F58"/>
    <w:rsid w:val="00343836"/>
    <w:rsid w:val="00344DB1"/>
    <w:rsid w:val="00350DBC"/>
    <w:rsid w:val="0035192A"/>
    <w:rsid w:val="00361CFE"/>
    <w:rsid w:val="00363FBE"/>
    <w:rsid w:val="00383773"/>
    <w:rsid w:val="00387932"/>
    <w:rsid w:val="003A0B89"/>
    <w:rsid w:val="003A28F2"/>
    <w:rsid w:val="003A3EE0"/>
    <w:rsid w:val="003A6977"/>
    <w:rsid w:val="003B2C7A"/>
    <w:rsid w:val="003B3984"/>
    <w:rsid w:val="003B6064"/>
    <w:rsid w:val="003B7E0A"/>
    <w:rsid w:val="003C2A9B"/>
    <w:rsid w:val="003D05F8"/>
    <w:rsid w:val="003D4ED5"/>
    <w:rsid w:val="003D5B2A"/>
    <w:rsid w:val="003D6282"/>
    <w:rsid w:val="003E24BC"/>
    <w:rsid w:val="003E5826"/>
    <w:rsid w:val="003F0A82"/>
    <w:rsid w:val="003F1F16"/>
    <w:rsid w:val="003F3E97"/>
    <w:rsid w:val="00403803"/>
    <w:rsid w:val="004052D9"/>
    <w:rsid w:val="0040546A"/>
    <w:rsid w:val="00405482"/>
    <w:rsid w:val="00410342"/>
    <w:rsid w:val="00412785"/>
    <w:rsid w:val="00414FE0"/>
    <w:rsid w:val="00427FB9"/>
    <w:rsid w:val="004370C5"/>
    <w:rsid w:val="00446CE1"/>
    <w:rsid w:val="00447098"/>
    <w:rsid w:val="00447DC6"/>
    <w:rsid w:val="00454B89"/>
    <w:rsid w:val="00461B79"/>
    <w:rsid w:val="004651C0"/>
    <w:rsid w:val="004666E5"/>
    <w:rsid w:val="00470A84"/>
    <w:rsid w:val="00473849"/>
    <w:rsid w:val="00474108"/>
    <w:rsid w:val="00474457"/>
    <w:rsid w:val="004918B9"/>
    <w:rsid w:val="004929DA"/>
    <w:rsid w:val="00496E76"/>
    <w:rsid w:val="004A2A75"/>
    <w:rsid w:val="004A360E"/>
    <w:rsid w:val="004A36DA"/>
    <w:rsid w:val="004A63D2"/>
    <w:rsid w:val="004A6FB6"/>
    <w:rsid w:val="004A70CE"/>
    <w:rsid w:val="004B084C"/>
    <w:rsid w:val="004C7C30"/>
    <w:rsid w:val="004E1A26"/>
    <w:rsid w:val="004E1CAA"/>
    <w:rsid w:val="004F027F"/>
    <w:rsid w:val="004F04B8"/>
    <w:rsid w:val="004F273B"/>
    <w:rsid w:val="004F2B98"/>
    <w:rsid w:val="004F317D"/>
    <w:rsid w:val="004F4D13"/>
    <w:rsid w:val="00503A97"/>
    <w:rsid w:val="0051477B"/>
    <w:rsid w:val="00536E8F"/>
    <w:rsid w:val="00551A71"/>
    <w:rsid w:val="00552DD1"/>
    <w:rsid w:val="00555391"/>
    <w:rsid w:val="00557179"/>
    <w:rsid w:val="005579CA"/>
    <w:rsid w:val="0056098E"/>
    <w:rsid w:val="005616D7"/>
    <w:rsid w:val="00561924"/>
    <w:rsid w:val="00564F60"/>
    <w:rsid w:val="00565F7A"/>
    <w:rsid w:val="005702DC"/>
    <w:rsid w:val="00571E21"/>
    <w:rsid w:val="00571F44"/>
    <w:rsid w:val="00574155"/>
    <w:rsid w:val="005755D5"/>
    <w:rsid w:val="00575924"/>
    <w:rsid w:val="0058089D"/>
    <w:rsid w:val="00580FF8"/>
    <w:rsid w:val="00587213"/>
    <w:rsid w:val="00591A64"/>
    <w:rsid w:val="005A1C63"/>
    <w:rsid w:val="005A24CF"/>
    <w:rsid w:val="005B1EB3"/>
    <w:rsid w:val="005B3955"/>
    <w:rsid w:val="005B73FE"/>
    <w:rsid w:val="005C3A49"/>
    <w:rsid w:val="005C4ADC"/>
    <w:rsid w:val="005D00A6"/>
    <w:rsid w:val="005D0DB2"/>
    <w:rsid w:val="005D1762"/>
    <w:rsid w:val="005D79E4"/>
    <w:rsid w:val="005D7D3E"/>
    <w:rsid w:val="005E7194"/>
    <w:rsid w:val="005F0B60"/>
    <w:rsid w:val="005F3618"/>
    <w:rsid w:val="00600610"/>
    <w:rsid w:val="00602D23"/>
    <w:rsid w:val="0060336B"/>
    <w:rsid w:val="006033DA"/>
    <w:rsid w:val="00607182"/>
    <w:rsid w:val="0061232A"/>
    <w:rsid w:val="00613F31"/>
    <w:rsid w:val="00616155"/>
    <w:rsid w:val="006202FF"/>
    <w:rsid w:val="00623364"/>
    <w:rsid w:val="00626E47"/>
    <w:rsid w:val="006335A2"/>
    <w:rsid w:val="006346B6"/>
    <w:rsid w:val="00652AE6"/>
    <w:rsid w:val="00655A59"/>
    <w:rsid w:val="00656EB2"/>
    <w:rsid w:val="006622B4"/>
    <w:rsid w:val="00662716"/>
    <w:rsid w:val="00666D5D"/>
    <w:rsid w:val="006709C0"/>
    <w:rsid w:val="00673176"/>
    <w:rsid w:val="006751B4"/>
    <w:rsid w:val="00675EEB"/>
    <w:rsid w:val="00686B11"/>
    <w:rsid w:val="00690A73"/>
    <w:rsid w:val="00690C03"/>
    <w:rsid w:val="006932A6"/>
    <w:rsid w:val="00694491"/>
    <w:rsid w:val="0069562B"/>
    <w:rsid w:val="00695EB5"/>
    <w:rsid w:val="006A14AB"/>
    <w:rsid w:val="006A6B37"/>
    <w:rsid w:val="006B0168"/>
    <w:rsid w:val="006B1673"/>
    <w:rsid w:val="006C3AF6"/>
    <w:rsid w:val="006C5D82"/>
    <w:rsid w:val="006D5122"/>
    <w:rsid w:val="006D743B"/>
    <w:rsid w:val="006E3116"/>
    <w:rsid w:val="006E553E"/>
    <w:rsid w:val="006E75BF"/>
    <w:rsid w:val="006E7D15"/>
    <w:rsid w:val="006F09F7"/>
    <w:rsid w:val="006F1F5A"/>
    <w:rsid w:val="006F42C4"/>
    <w:rsid w:val="007075FC"/>
    <w:rsid w:val="00715745"/>
    <w:rsid w:val="00717413"/>
    <w:rsid w:val="00732869"/>
    <w:rsid w:val="00732DD1"/>
    <w:rsid w:val="00743B6F"/>
    <w:rsid w:val="00745F62"/>
    <w:rsid w:val="00754B97"/>
    <w:rsid w:val="00754FB2"/>
    <w:rsid w:val="0075549F"/>
    <w:rsid w:val="00761319"/>
    <w:rsid w:val="007651A9"/>
    <w:rsid w:val="007669D4"/>
    <w:rsid w:val="00772D64"/>
    <w:rsid w:val="00776DEA"/>
    <w:rsid w:val="00780E04"/>
    <w:rsid w:val="00782AB9"/>
    <w:rsid w:val="007910C4"/>
    <w:rsid w:val="0079127F"/>
    <w:rsid w:val="007928EF"/>
    <w:rsid w:val="0079436E"/>
    <w:rsid w:val="007A0E02"/>
    <w:rsid w:val="007A5E11"/>
    <w:rsid w:val="007A6CE0"/>
    <w:rsid w:val="007B23B5"/>
    <w:rsid w:val="007B7F36"/>
    <w:rsid w:val="007C0F04"/>
    <w:rsid w:val="007C52D9"/>
    <w:rsid w:val="007C66F9"/>
    <w:rsid w:val="007C7EF9"/>
    <w:rsid w:val="007D63B8"/>
    <w:rsid w:val="007E296A"/>
    <w:rsid w:val="007E635F"/>
    <w:rsid w:val="0080744B"/>
    <w:rsid w:val="00812A7E"/>
    <w:rsid w:val="00813E63"/>
    <w:rsid w:val="008170F1"/>
    <w:rsid w:val="00835DBD"/>
    <w:rsid w:val="00836220"/>
    <w:rsid w:val="00836D5E"/>
    <w:rsid w:val="00841AD5"/>
    <w:rsid w:val="00842771"/>
    <w:rsid w:val="008430E4"/>
    <w:rsid w:val="00853E79"/>
    <w:rsid w:val="00860D9C"/>
    <w:rsid w:val="0086155B"/>
    <w:rsid w:val="00864384"/>
    <w:rsid w:val="00872696"/>
    <w:rsid w:val="00873AF8"/>
    <w:rsid w:val="00875BD4"/>
    <w:rsid w:val="00876319"/>
    <w:rsid w:val="008771CD"/>
    <w:rsid w:val="00877F2F"/>
    <w:rsid w:val="008805FB"/>
    <w:rsid w:val="0088529F"/>
    <w:rsid w:val="00886D0D"/>
    <w:rsid w:val="00894167"/>
    <w:rsid w:val="008967DB"/>
    <w:rsid w:val="008A03D0"/>
    <w:rsid w:val="008A101D"/>
    <w:rsid w:val="008A1C8A"/>
    <w:rsid w:val="008A27E9"/>
    <w:rsid w:val="008A6502"/>
    <w:rsid w:val="008B7497"/>
    <w:rsid w:val="008B7DB5"/>
    <w:rsid w:val="008C5148"/>
    <w:rsid w:val="008D13E5"/>
    <w:rsid w:val="008D2699"/>
    <w:rsid w:val="008D31E0"/>
    <w:rsid w:val="008D353C"/>
    <w:rsid w:val="008D49F6"/>
    <w:rsid w:val="008D75C5"/>
    <w:rsid w:val="008E0A47"/>
    <w:rsid w:val="008E1787"/>
    <w:rsid w:val="008F6408"/>
    <w:rsid w:val="00903142"/>
    <w:rsid w:val="00910C35"/>
    <w:rsid w:val="00917D39"/>
    <w:rsid w:val="00920780"/>
    <w:rsid w:val="00920835"/>
    <w:rsid w:val="00921C4B"/>
    <w:rsid w:val="009229C1"/>
    <w:rsid w:val="00923877"/>
    <w:rsid w:val="009408A3"/>
    <w:rsid w:val="009461B3"/>
    <w:rsid w:val="009526A0"/>
    <w:rsid w:val="0095329F"/>
    <w:rsid w:val="00955890"/>
    <w:rsid w:val="009639DC"/>
    <w:rsid w:val="00965E30"/>
    <w:rsid w:val="00966AA8"/>
    <w:rsid w:val="00972DB3"/>
    <w:rsid w:val="00973113"/>
    <w:rsid w:val="0097743B"/>
    <w:rsid w:val="00984D12"/>
    <w:rsid w:val="00984DDC"/>
    <w:rsid w:val="009869A0"/>
    <w:rsid w:val="00987782"/>
    <w:rsid w:val="009954D1"/>
    <w:rsid w:val="0099616E"/>
    <w:rsid w:val="009A3B77"/>
    <w:rsid w:val="009A4146"/>
    <w:rsid w:val="009C5DA6"/>
    <w:rsid w:val="009E1DE8"/>
    <w:rsid w:val="009F1857"/>
    <w:rsid w:val="009F3005"/>
    <w:rsid w:val="009F4EAB"/>
    <w:rsid w:val="009F650A"/>
    <w:rsid w:val="009F688C"/>
    <w:rsid w:val="00A01EC4"/>
    <w:rsid w:val="00A028B6"/>
    <w:rsid w:val="00A11033"/>
    <w:rsid w:val="00A11909"/>
    <w:rsid w:val="00A3026E"/>
    <w:rsid w:val="00A30FA5"/>
    <w:rsid w:val="00A31836"/>
    <w:rsid w:val="00A37EAF"/>
    <w:rsid w:val="00A425CD"/>
    <w:rsid w:val="00A4799D"/>
    <w:rsid w:val="00A51240"/>
    <w:rsid w:val="00A56D5C"/>
    <w:rsid w:val="00A60F2A"/>
    <w:rsid w:val="00A701F2"/>
    <w:rsid w:val="00A765B9"/>
    <w:rsid w:val="00A82DA3"/>
    <w:rsid w:val="00A9141F"/>
    <w:rsid w:val="00A92A25"/>
    <w:rsid w:val="00AA3611"/>
    <w:rsid w:val="00AB3131"/>
    <w:rsid w:val="00AB486A"/>
    <w:rsid w:val="00AB55D0"/>
    <w:rsid w:val="00AC16AB"/>
    <w:rsid w:val="00AC3A5D"/>
    <w:rsid w:val="00AC3CD1"/>
    <w:rsid w:val="00AE069E"/>
    <w:rsid w:val="00AF1D54"/>
    <w:rsid w:val="00AF4D61"/>
    <w:rsid w:val="00AF7EAA"/>
    <w:rsid w:val="00B0162A"/>
    <w:rsid w:val="00B016F2"/>
    <w:rsid w:val="00B023BF"/>
    <w:rsid w:val="00B03FBE"/>
    <w:rsid w:val="00B05A6A"/>
    <w:rsid w:val="00B12649"/>
    <w:rsid w:val="00B1489F"/>
    <w:rsid w:val="00B14FA0"/>
    <w:rsid w:val="00B210A0"/>
    <w:rsid w:val="00B211C3"/>
    <w:rsid w:val="00B22AFE"/>
    <w:rsid w:val="00B2632A"/>
    <w:rsid w:val="00B301A8"/>
    <w:rsid w:val="00B34B00"/>
    <w:rsid w:val="00B35386"/>
    <w:rsid w:val="00B40049"/>
    <w:rsid w:val="00B470B9"/>
    <w:rsid w:val="00B6218B"/>
    <w:rsid w:val="00B672A4"/>
    <w:rsid w:val="00B709BC"/>
    <w:rsid w:val="00B74007"/>
    <w:rsid w:val="00B77BA5"/>
    <w:rsid w:val="00B85E07"/>
    <w:rsid w:val="00B9306C"/>
    <w:rsid w:val="00B94EDC"/>
    <w:rsid w:val="00B95160"/>
    <w:rsid w:val="00BA0DB0"/>
    <w:rsid w:val="00BA4720"/>
    <w:rsid w:val="00BA7BE4"/>
    <w:rsid w:val="00BB3BAF"/>
    <w:rsid w:val="00BB519B"/>
    <w:rsid w:val="00BC0400"/>
    <w:rsid w:val="00BC3033"/>
    <w:rsid w:val="00BC328A"/>
    <w:rsid w:val="00BC3F09"/>
    <w:rsid w:val="00BC4B81"/>
    <w:rsid w:val="00BD499C"/>
    <w:rsid w:val="00BD7375"/>
    <w:rsid w:val="00BE0AFE"/>
    <w:rsid w:val="00BE1C5D"/>
    <w:rsid w:val="00BE3705"/>
    <w:rsid w:val="00BE728F"/>
    <w:rsid w:val="00BF1C0F"/>
    <w:rsid w:val="00C01D87"/>
    <w:rsid w:val="00C05278"/>
    <w:rsid w:val="00C12C54"/>
    <w:rsid w:val="00C14D78"/>
    <w:rsid w:val="00C15B42"/>
    <w:rsid w:val="00C17B12"/>
    <w:rsid w:val="00C21D68"/>
    <w:rsid w:val="00C241E4"/>
    <w:rsid w:val="00C27BBA"/>
    <w:rsid w:val="00C333C0"/>
    <w:rsid w:val="00C47661"/>
    <w:rsid w:val="00C51F80"/>
    <w:rsid w:val="00C537BA"/>
    <w:rsid w:val="00C7003B"/>
    <w:rsid w:val="00C76468"/>
    <w:rsid w:val="00C8350C"/>
    <w:rsid w:val="00C83A18"/>
    <w:rsid w:val="00C90F4D"/>
    <w:rsid w:val="00C93387"/>
    <w:rsid w:val="00CA0886"/>
    <w:rsid w:val="00CA0986"/>
    <w:rsid w:val="00CC059D"/>
    <w:rsid w:val="00CC4F9F"/>
    <w:rsid w:val="00CC5B9C"/>
    <w:rsid w:val="00CD3FE9"/>
    <w:rsid w:val="00CD52EA"/>
    <w:rsid w:val="00CD7AFC"/>
    <w:rsid w:val="00CE0161"/>
    <w:rsid w:val="00CE2C6F"/>
    <w:rsid w:val="00CF167D"/>
    <w:rsid w:val="00CF6A59"/>
    <w:rsid w:val="00CF6C57"/>
    <w:rsid w:val="00CF74D5"/>
    <w:rsid w:val="00D06732"/>
    <w:rsid w:val="00D207AC"/>
    <w:rsid w:val="00D23CFC"/>
    <w:rsid w:val="00D30E62"/>
    <w:rsid w:val="00D31702"/>
    <w:rsid w:val="00D35350"/>
    <w:rsid w:val="00D369F6"/>
    <w:rsid w:val="00D41261"/>
    <w:rsid w:val="00D46A7F"/>
    <w:rsid w:val="00D50DB6"/>
    <w:rsid w:val="00D51BE4"/>
    <w:rsid w:val="00D522FC"/>
    <w:rsid w:val="00D535CA"/>
    <w:rsid w:val="00D561FB"/>
    <w:rsid w:val="00D71DDB"/>
    <w:rsid w:val="00D72A1D"/>
    <w:rsid w:val="00D7620A"/>
    <w:rsid w:val="00D8132A"/>
    <w:rsid w:val="00D923A8"/>
    <w:rsid w:val="00D956FA"/>
    <w:rsid w:val="00D976E7"/>
    <w:rsid w:val="00D97B75"/>
    <w:rsid w:val="00DA416E"/>
    <w:rsid w:val="00DA5B0D"/>
    <w:rsid w:val="00DA7BC6"/>
    <w:rsid w:val="00DA7C43"/>
    <w:rsid w:val="00DB3288"/>
    <w:rsid w:val="00DC0912"/>
    <w:rsid w:val="00DD1A5D"/>
    <w:rsid w:val="00DD42F1"/>
    <w:rsid w:val="00DD7686"/>
    <w:rsid w:val="00DE6FFC"/>
    <w:rsid w:val="00DE7DC4"/>
    <w:rsid w:val="00DF7C1E"/>
    <w:rsid w:val="00E02DD4"/>
    <w:rsid w:val="00E06918"/>
    <w:rsid w:val="00E104B6"/>
    <w:rsid w:val="00E111CD"/>
    <w:rsid w:val="00E11807"/>
    <w:rsid w:val="00E14758"/>
    <w:rsid w:val="00E16E53"/>
    <w:rsid w:val="00E17962"/>
    <w:rsid w:val="00E212F2"/>
    <w:rsid w:val="00E22E6E"/>
    <w:rsid w:val="00E276D2"/>
    <w:rsid w:val="00E27F9F"/>
    <w:rsid w:val="00E42110"/>
    <w:rsid w:val="00E52456"/>
    <w:rsid w:val="00E56693"/>
    <w:rsid w:val="00E5761E"/>
    <w:rsid w:val="00E57A21"/>
    <w:rsid w:val="00E63349"/>
    <w:rsid w:val="00E652C7"/>
    <w:rsid w:val="00E66140"/>
    <w:rsid w:val="00E711BA"/>
    <w:rsid w:val="00E71E8B"/>
    <w:rsid w:val="00E81EFA"/>
    <w:rsid w:val="00E827A9"/>
    <w:rsid w:val="00E96C52"/>
    <w:rsid w:val="00EA01F5"/>
    <w:rsid w:val="00EB2048"/>
    <w:rsid w:val="00EB3967"/>
    <w:rsid w:val="00EB404C"/>
    <w:rsid w:val="00EB409A"/>
    <w:rsid w:val="00EB714E"/>
    <w:rsid w:val="00EB7FA7"/>
    <w:rsid w:val="00EC1430"/>
    <w:rsid w:val="00EC23FE"/>
    <w:rsid w:val="00EC67AD"/>
    <w:rsid w:val="00EC78E6"/>
    <w:rsid w:val="00ED23AF"/>
    <w:rsid w:val="00ED5C52"/>
    <w:rsid w:val="00ED69B6"/>
    <w:rsid w:val="00ED7A9E"/>
    <w:rsid w:val="00ED7B64"/>
    <w:rsid w:val="00EE5B31"/>
    <w:rsid w:val="00EF16B8"/>
    <w:rsid w:val="00EF590B"/>
    <w:rsid w:val="00EF6AB8"/>
    <w:rsid w:val="00EF70E9"/>
    <w:rsid w:val="00EF7B07"/>
    <w:rsid w:val="00F025ED"/>
    <w:rsid w:val="00F02CB0"/>
    <w:rsid w:val="00F12602"/>
    <w:rsid w:val="00F15884"/>
    <w:rsid w:val="00F219EF"/>
    <w:rsid w:val="00F21CF7"/>
    <w:rsid w:val="00F22C9E"/>
    <w:rsid w:val="00F34009"/>
    <w:rsid w:val="00F3592A"/>
    <w:rsid w:val="00F46F5E"/>
    <w:rsid w:val="00F515CA"/>
    <w:rsid w:val="00F5274C"/>
    <w:rsid w:val="00F549FF"/>
    <w:rsid w:val="00F56621"/>
    <w:rsid w:val="00F56EC7"/>
    <w:rsid w:val="00F62BC0"/>
    <w:rsid w:val="00F70921"/>
    <w:rsid w:val="00F725AF"/>
    <w:rsid w:val="00F72760"/>
    <w:rsid w:val="00F74D00"/>
    <w:rsid w:val="00F912F8"/>
    <w:rsid w:val="00F95CB9"/>
    <w:rsid w:val="00FA4EB5"/>
    <w:rsid w:val="00FA6B2C"/>
    <w:rsid w:val="00FB0D8D"/>
    <w:rsid w:val="00FB1DDA"/>
    <w:rsid w:val="00FB305F"/>
    <w:rsid w:val="00FB4988"/>
    <w:rsid w:val="00FB504D"/>
    <w:rsid w:val="00FC2119"/>
    <w:rsid w:val="00FD0628"/>
    <w:rsid w:val="00FD2E99"/>
    <w:rsid w:val="00FD6C16"/>
    <w:rsid w:val="00FD7307"/>
    <w:rsid w:val="00FE0898"/>
    <w:rsid w:val="00FF702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B9A8"/>
  <w15:docId w15:val="{CC97855F-4480-41B6-8AAC-BA2E0E6E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33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2A5875"/>
    <w:pPr>
      <w:keepNext/>
      <w:tabs>
        <w:tab w:val="left" w:pos="3198"/>
      </w:tabs>
      <w:outlineLvl w:val="0"/>
    </w:pPr>
    <w:rPr>
      <w:rFonts w:ascii="Arial" w:hAnsi="Arial" w:cs="Arial"/>
      <w:b/>
      <w:bCs/>
      <w:sz w:val="28"/>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4330"/>
    <w:pPr>
      <w:ind w:left="720"/>
      <w:contextualSpacing/>
    </w:pPr>
  </w:style>
  <w:style w:type="paragraph" w:styleId="Encabezado">
    <w:name w:val="header"/>
    <w:basedOn w:val="Normal"/>
    <w:link w:val="EncabezadoCar"/>
    <w:uiPriority w:val="99"/>
    <w:unhideWhenUsed/>
    <w:rsid w:val="00124330"/>
    <w:pPr>
      <w:tabs>
        <w:tab w:val="center" w:pos="4419"/>
        <w:tab w:val="right" w:pos="8838"/>
      </w:tabs>
    </w:pPr>
  </w:style>
  <w:style w:type="character" w:customStyle="1" w:styleId="EncabezadoCar">
    <w:name w:val="Encabezado Car"/>
    <w:basedOn w:val="Fuentedeprrafopredeter"/>
    <w:link w:val="Encabezado"/>
    <w:uiPriority w:val="99"/>
    <w:rsid w:val="0012433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24330"/>
    <w:pPr>
      <w:tabs>
        <w:tab w:val="center" w:pos="4419"/>
        <w:tab w:val="right" w:pos="8838"/>
      </w:tabs>
    </w:pPr>
  </w:style>
  <w:style w:type="character" w:customStyle="1" w:styleId="PiedepginaCar">
    <w:name w:val="Pie de página Car"/>
    <w:basedOn w:val="Fuentedeprrafopredeter"/>
    <w:link w:val="Piedepgina"/>
    <w:uiPriority w:val="99"/>
    <w:rsid w:val="0012433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24330"/>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330"/>
    <w:rPr>
      <w:rFonts w:ascii="Tahoma" w:eastAsia="Times New Roman" w:hAnsi="Tahoma" w:cs="Tahoma"/>
      <w:sz w:val="16"/>
      <w:szCs w:val="16"/>
      <w:lang w:val="es-ES" w:eastAsia="es-ES"/>
    </w:rPr>
  </w:style>
  <w:style w:type="table" w:styleId="Tablaconcuadrcula">
    <w:name w:val="Table Grid"/>
    <w:basedOn w:val="Tablanormal"/>
    <w:uiPriority w:val="59"/>
    <w:rsid w:val="0077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A5875"/>
    <w:rPr>
      <w:rFonts w:ascii="Arial" w:eastAsia="Times New Roman" w:hAnsi="Arial" w:cs="Arial"/>
      <w:b/>
      <w:bCs/>
      <w:sz w:val="28"/>
      <w:szCs w:val="24"/>
      <w:lang w:eastAsia="es-ES"/>
    </w:rPr>
  </w:style>
  <w:style w:type="paragraph" w:styleId="Textoindependiente">
    <w:name w:val="Body Text"/>
    <w:basedOn w:val="Normal"/>
    <w:link w:val="TextoindependienteCar"/>
    <w:rsid w:val="002A5875"/>
    <w:pPr>
      <w:spacing w:after="120"/>
    </w:pPr>
  </w:style>
  <w:style w:type="character" w:customStyle="1" w:styleId="TextoindependienteCar">
    <w:name w:val="Texto independiente Car"/>
    <w:basedOn w:val="Fuentedeprrafopredeter"/>
    <w:link w:val="Textoindependiente"/>
    <w:rsid w:val="002A5875"/>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2A5875"/>
    <w:rPr>
      <w:color w:val="0000FF" w:themeColor="hyperlink"/>
      <w:u w:val="single"/>
    </w:rPr>
  </w:style>
  <w:style w:type="paragraph" w:styleId="NormalWeb">
    <w:name w:val="Normal (Web)"/>
    <w:basedOn w:val="Normal"/>
    <w:uiPriority w:val="99"/>
    <w:semiHidden/>
    <w:unhideWhenUsed/>
    <w:rsid w:val="002A5875"/>
    <w:pPr>
      <w:spacing w:before="100" w:beforeAutospacing="1" w:after="100" w:afterAutospacing="1"/>
    </w:pPr>
    <w:rPr>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432906">
      <w:bodyDiv w:val="1"/>
      <w:marLeft w:val="0"/>
      <w:marRight w:val="0"/>
      <w:marTop w:val="0"/>
      <w:marBottom w:val="0"/>
      <w:divBdr>
        <w:top w:val="none" w:sz="0" w:space="0" w:color="auto"/>
        <w:left w:val="none" w:sz="0" w:space="0" w:color="auto"/>
        <w:bottom w:val="none" w:sz="0" w:space="0" w:color="auto"/>
        <w:right w:val="none" w:sz="0" w:space="0" w:color="auto"/>
      </w:divBdr>
      <w:divsChild>
        <w:div w:id="125398159">
          <w:marLeft w:val="0"/>
          <w:marRight w:val="0"/>
          <w:marTop w:val="0"/>
          <w:marBottom w:val="0"/>
          <w:divBdr>
            <w:top w:val="none" w:sz="0" w:space="0" w:color="auto"/>
            <w:left w:val="none" w:sz="0" w:space="0" w:color="auto"/>
            <w:bottom w:val="none" w:sz="0" w:space="0" w:color="auto"/>
            <w:right w:val="none" w:sz="0" w:space="0" w:color="auto"/>
          </w:divBdr>
          <w:divsChild>
            <w:div w:id="193347846">
              <w:marLeft w:val="0"/>
              <w:marRight w:val="0"/>
              <w:marTop w:val="0"/>
              <w:marBottom w:val="0"/>
              <w:divBdr>
                <w:top w:val="none" w:sz="0" w:space="0" w:color="auto"/>
                <w:left w:val="none" w:sz="0" w:space="0" w:color="auto"/>
                <w:bottom w:val="none" w:sz="0" w:space="0" w:color="auto"/>
                <w:right w:val="none" w:sz="0" w:space="0" w:color="auto"/>
              </w:divBdr>
            </w:div>
            <w:div w:id="212274995">
              <w:marLeft w:val="0"/>
              <w:marRight w:val="0"/>
              <w:marTop w:val="0"/>
              <w:marBottom w:val="0"/>
              <w:divBdr>
                <w:top w:val="none" w:sz="0" w:space="0" w:color="auto"/>
                <w:left w:val="none" w:sz="0" w:space="0" w:color="auto"/>
                <w:bottom w:val="none" w:sz="0" w:space="0" w:color="auto"/>
                <w:right w:val="none" w:sz="0" w:space="0" w:color="auto"/>
              </w:divBdr>
            </w:div>
            <w:div w:id="329020187">
              <w:marLeft w:val="0"/>
              <w:marRight w:val="0"/>
              <w:marTop w:val="0"/>
              <w:marBottom w:val="0"/>
              <w:divBdr>
                <w:top w:val="none" w:sz="0" w:space="0" w:color="auto"/>
                <w:left w:val="none" w:sz="0" w:space="0" w:color="auto"/>
                <w:bottom w:val="none" w:sz="0" w:space="0" w:color="auto"/>
                <w:right w:val="none" w:sz="0" w:space="0" w:color="auto"/>
              </w:divBdr>
            </w:div>
            <w:div w:id="615714795">
              <w:marLeft w:val="0"/>
              <w:marRight w:val="0"/>
              <w:marTop w:val="0"/>
              <w:marBottom w:val="0"/>
              <w:divBdr>
                <w:top w:val="none" w:sz="0" w:space="0" w:color="auto"/>
                <w:left w:val="none" w:sz="0" w:space="0" w:color="auto"/>
                <w:bottom w:val="none" w:sz="0" w:space="0" w:color="auto"/>
                <w:right w:val="none" w:sz="0" w:space="0" w:color="auto"/>
              </w:divBdr>
            </w:div>
            <w:div w:id="998650166">
              <w:marLeft w:val="0"/>
              <w:marRight w:val="0"/>
              <w:marTop w:val="0"/>
              <w:marBottom w:val="0"/>
              <w:divBdr>
                <w:top w:val="none" w:sz="0" w:space="0" w:color="auto"/>
                <w:left w:val="none" w:sz="0" w:space="0" w:color="auto"/>
                <w:bottom w:val="none" w:sz="0" w:space="0" w:color="auto"/>
                <w:right w:val="none" w:sz="0" w:space="0" w:color="auto"/>
              </w:divBdr>
            </w:div>
            <w:div w:id="1203133533">
              <w:marLeft w:val="0"/>
              <w:marRight w:val="0"/>
              <w:marTop w:val="0"/>
              <w:marBottom w:val="0"/>
              <w:divBdr>
                <w:top w:val="none" w:sz="0" w:space="0" w:color="auto"/>
                <w:left w:val="none" w:sz="0" w:space="0" w:color="auto"/>
                <w:bottom w:val="none" w:sz="0" w:space="0" w:color="auto"/>
                <w:right w:val="none" w:sz="0" w:space="0" w:color="auto"/>
              </w:divBdr>
            </w:div>
            <w:div w:id="21273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5</Pages>
  <Words>1641</Words>
  <Characters>9026</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 II- Reunión CCCI</vt:lpstr>
      <vt:lpstr>Acta II- Reunión CCCI</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II- Reunión CCCI</dc:title>
  <dc:subject/>
  <dc:creator>Nana</dc:creator>
  <cp:keywords/>
  <dc:description/>
  <cp:lastModifiedBy>lenovo intel</cp:lastModifiedBy>
  <cp:revision>28</cp:revision>
  <cp:lastPrinted>2020-02-27T18:19:00Z</cp:lastPrinted>
  <dcterms:created xsi:type="dcterms:W3CDTF">2020-02-03T16:13:00Z</dcterms:created>
  <dcterms:modified xsi:type="dcterms:W3CDTF">2020-03-17T16:52:00Z</dcterms:modified>
</cp:coreProperties>
</file>